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6ADB8" w14:textId="29ED1497" w:rsidR="007C54FD" w:rsidRPr="00904D24" w:rsidRDefault="007C54FD" w:rsidP="002C7536">
      <w:pPr>
        <w:widowControl w:val="0"/>
        <w:suppressAutoHyphens/>
        <w:spacing w:after="0" w:line="240" w:lineRule="auto"/>
        <w:contextualSpacing/>
        <w:jc w:val="center"/>
        <w:rPr>
          <w:rFonts w:ascii="Times New Roman" w:hAnsi="Times New Roman"/>
          <w:b/>
          <w:sz w:val="24"/>
          <w:szCs w:val="24"/>
        </w:rPr>
      </w:pPr>
      <w:r w:rsidRPr="00904D24">
        <w:rPr>
          <w:rFonts w:ascii="Times New Roman" w:hAnsi="Times New Roman"/>
          <w:b/>
          <w:sz w:val="24"/>
          <w:szCs w:val="24"/>
        </w:rPr>
        <w:t xml:space="preserve">PROJETO DE </w:t>
      </w:r>
      <w:r w:rsidR="00FC0A1A" w:rsidRPr="00904D24">
        <w:rPr>
          <w:rFonts w:ascii="Times New Roman" w:hAnsi="Times New Roman"/>
          <w:b/>
          <w:sz w:val="24"/>
          <w:szCs w:val="24"/>
        </w:rPr>
        <w:t>LEI N</w:t>
      </w:r>
      <w:r w:rsidR="00D66B77" w:rsidRPr="00904D24">
        <w:rPr>
          <w:rFonts w:ascii="Times New Roman" w:hAnsi="Times New Roman"/>
          <w:b/>
          <w:sz w:val="24"/>
          <w:szCs w:val="24"/>
        </w:rPr>
        <w:t xml:space="preserve">º </w:t>
      </w:r>
      <w:r w:rsidR="00BD477A" w:rsidRPr="00904D24">
        <w:rPr>
          <w:rFonts w:ascii="Times New Roman" w:hAnsi="Times New Roman"/>
          <w:b/>
          <w:sz w:val="24"/>
          <w:szCs w:val="24"/>
        </w:rPr>
        <w:t>0</w:t>
      </w:r>
      <w:r w:rsidR="00904D24" w:rsidRPr="00904D24">
        <w:rPr>
          <w:rFonts w:ascii="Times New Roman" w:hAnsi="Times New Roman"/>
          <w:b/>
          <w:sz w:val="24"/>
          <w:szCs w:val="24"/>
        </w:rPr>
        <w:t>22</w:t>
      </w:r>
      <w:r w:rsidR="00FC0A1A" w:rsidRPr="00904D24">
        <w:rPr>
          <w:rFonts w:ascii="Times New Roman" w:hAnsi="Times New Roman"/>
          <w:b/>
          <w:sz w:val="24"/>
          <w:szCs w:val="24"/>
        </w:rPr>
        <w:t xml:space="preserve">, DE </w:t>
      </w:r>
      <w:r w:rsidR="00904D24" w:rsidRPr="00904D24">
        <w:rPr>
          <w:rFonts w:ascii="Times New Roman" w:hAnsi="Times New Roman"/>
          <w:b/>
          <w:sz w:val="24"/>
          <w:szCs w:val="24"/>
        </w:rPr>
        <w:t>24</w:t>
      </w:r>
      <w:r w:rsidR="00163900" w:rsidRPr="00904D24">
        <w:rPr>
          <w:rFonts w:ascii="Times New Roman" w:hAnsi="Times New Roman"/>
          <w:b/>
          <w:sz w:val="24"/>
          <w:szCs w:val="24"/>
        </w:rPr>
        <w:t xml:space="preserve"> </w:t>
      </w:r>
      <w:r w:rsidR="0035570D" w:rsidRPr="00904D24">
        <w:rPr>
          <w:rFonts w:ascii="Times New Roman" w:hAnsi="Times New Roman"/>
          <w:b/>
          <w:sz w:val="24"/>
          <w:szCs w:val="24"/>
        </w:rPr>
        <w:t xml:space="preserve">DE </w:t>
      </w:r>
      <w:r w:rsidR="00D47792" w:rsidRPr="00904D24">
        <w:rPr>
          <w:rFonts w:ascii="Times New Roman" w:hAnsi="Times New Roman"/>
          <w:b/>
          <w:sz w:val="24"/>
          <w:szCs w:val="24"/>
        </w:rPr>
        <w:t>FEVEREIRO</w:t>
      </w:r>
      <w:r w:rsidR="005B697A" w:rsidRPr="00904D24">
        <w:rPr>
          <w:rFonts w:ascii="Times New Roman" w:hAnsi="Times New Roman"/>
          <w:b/>
          <w:sz w:val="24"/>
          <w:szCs w:val="24"/>
        </w:rPr>
        <w:t xml:space="preserve"> </w:t>
      </w:r>
      <w:r w:rsidR="00FC0A1A" w:rsidRPr="00904D24">
        <w:rPr>
          <w:rFonts w:ascii="Times New Roman" w:hAnsi="Times New Roman"/>
          <w:b/>
          <w:sz w:val="24"/>
          <w:szCs w:val="24"/>
        </w:rPr>
        <w:t>DE 20</w:t>
      </w:r>
      <w:r w:rsidR="00D47792" w:rsidRPr="00904D24">
        <w:rPr>
          <w:rFonts w:ascii="Times New Roman" w:hAnsi="Times New Roman"/>
          <w:b/>
          <w:sz w:val="24"/>
          <w:szCs w:val="24"/>
        </w:rPr>
        <w:t>22</w:t>
      </w:r>
    </w:p>
    <w:p w14:paraId="53D0C2FD" w14:textId="77777777" w:rsidR="007C54FD" w:rsidRPr="00904D24" w:rsidRDefault="007C54FD" w:rsidP="002C7536">
      <w:pPr>
        <w:widowControl w:val="0"/>
        <w:suppressAutoHyphens/>
        <w:spacing w:after="0" w:line="240" w:lineRule="auto"/>
        <w:ind w:left="4536"/>
        <w:contextualSpacing/>
        <w:jc w:val="both"/>
        <w:rPr>
          <w:rFonts w:ascii="Times New Roman" w:hAnsi="Times New Roman"/>
          <w:sz w:val="24"/>
          <w:szCs w:val="24"/>
        </w:rPr>
      </w:pPr>
    </w:p>
    <w:p w14:paraId="0AD53429" w14:textId="21B593FB" w:rsidR="00FC0A1A" w:rsidRPr="00904D24" w:rsidRDefault="00FC0A1A" w:rsidP="002C7536">
      <w:pPr>
        <w:widowControl w:val="0"/>
        <w:suppressAutoHyphens/>
        <w:spacing w:after="0" w:line="240" w:lineRule="auto"/>
        <w:ind w:left="5103"/>
        <w:contextualSpacing/>
        <w:jc w:val="both"/>
        <w:rPr>
          <w:rFonts w:ascii="Times New Roman" w:hAnsi="Times New Roman"/>
          <w:i/>
          <w:iCs/>
          <w:sz w:val="24"/>
          <w:szCs w:val="24"/>
        </w:rPr>
      </w:pPr>
      <w:r w:rsidRPr="00904D24">
        <w:rPr>
          <w:rFonts w:ascii="Times New Roman" w:hAnsi="Times New Roman"/>
          <w:i/>
          <w:sz w:val="24"/>
          <w:szCs w:val="24"/>
        </w:rPr>
        <w:t>Autoriza o Poder Executivo</w:t>
      </w:r>
      <w:r w:rsidR="0003680D" w:rsidRPr="00904D24">
        <w:rPr>
          <w:rFonts w:ascii="Times New Roman" w:hAnsi="Times New Roman"/>
          <w:i/>
          <w:sz w:val="24"/>
          <w:szCs w:val="24"/>
        </w:rPr>
        <w:t xml:space="preserve"> Municipal</w:t>
      </w:r>
      <w:r w:rsidRPr="00904D24">
        <w:rPr>
          <w:rFonts w:ascii="Times New Roman" w:hAnsi="Times New Roman"/>
          <w:i/>
          <w:sz w:val="24"/>
          <w:szCs w:val="24"/>
        </w:rPr>
        <w:t xml:space="preserve"> a conceder </w:t>
      </w:r>
      <w:r w:rsidR="006A5970" w:rsidRPr="00904D24">
        <w:rPr>
          <w:rFonts w:ascii="Times New Roman" w:hAnsi="Times New Roman"/>
          <w:i/>
          <w:sz w:val="24"/>
          <w:szCs w:val="24"/>
        </w:rPr>
        <w:t xml:space="preserve">incentivo </w:t>
      </w:r>
      <w:r w:rsidR="00BD477A" w:rsidRPr="00904D24">
        <w:rPr>
          <w:rFonts w:ascii="Times New Roman" w:hAnsi="Times New Roman"/>
          <w:i/>
          <w:sz w:val="24"/>
          <w:szCs w:val="24"/>
        </w:rPr>
        <w:t>à</w:t>
      </w:r>
      <w:r w:rsidR="006A5970" w:rsidRPr="00904D24">
        <w:rPr>
          <w:rFonts w:ascii="Times New Roman" w:hAnsi="Times New Roman"/>
          <w:i/>
          <w:sz w:val="24"/>
          <w:szCs w:val="24"/>
        </w:rPr>
        <w:t xml:space="preserve"> </w:t>
      </w:r>
      <w:r w:rsidR="001D424E" w:rsidRPr="00904D24">
        <w:rPr>
          <w:rFonts w:ascii="Times New Roman" w:hAnsi="Times New Roman"/>
          <w:i/>
          <w:sz w:val="24"/>
          <w:szCs w:val="24"/>
        </w:rPr>
        <w:t>Sociedade Empresária Limitada</w:t>
      </w:r>
      <w:r w:rsidR="00B97370" w:rsidRPr="00904D24">
        <w:rPr>
          <w:rFonts w:ascii="Times New Roman" w:hAnsi="Times New Roman"/>
          <w:i/>
          <w:iCs/>
          <w:sz w:val="24"/>
          <w:szCs w:val="24"/>
        </w:rPr>
        <w:t>.</w:t>
      </w:r>
    </w:p>
    <w:p w14:paraId="74E3D69E" w14:textId="77777777" w:rsidR="007C54FD" w:rsidRPr="00904D24" w:rsidRDefault="007C54FD" w:rsidP="002C7536">
      <w:pPr>
        <w:widowControl w:val="0"/>
        <w:suppressAutoHyphens/>
        <w:spacing w:after="0" w:line="240" w:lineRule="auto"/>
        <w:contextualSpacing/>
        <w:jc w:val="both"/>
        <w:rPr>
          <w:rFonts w:ascii="Times New Roman" w:eastAsia="Times New Roman" w:hAnsi="Times New Roman"/>
          <w:sz w:val="24"/>
          <w:szCs w:val="24"/>
          <w:lang w:eastAsia="pt-BR"/>
        </w:rPr>
      </w:pPr>
    </w:p>
    <w:p w14:paraId="58475EFE" w14:textId="1166168B" w:rsidR="00D60FB5" w:rsidRPr="00904D24" w:rsidRDefault="00FC0A1A" w:rsidP="002C7536">
      <w:pPr>
        <w:widowControl w:val="0"/>
        <w:suppressAutoHyphens/>
        <w:spacing w:after="0" w:line="240" w:lineRule="auto"/>
        <w:ind w:firstLine="1134"/>
        <w:contextualSpacing/>
        <w:jc w:val="both"/>
        <w:rPr>
          <w:rFonts w:ascii="Times New Roman" w:eastAsia="Times New Roman" w:hAnsi="Times New Roman"/>
          <w:sz w:val="24"/>
          <w:szCs w:val="24"/>
          <w:lang w:eastAsia="pt-BR"/>
        </w:rPr>
      </w:pPr>
      <w:r w:rsidRPr="00904D24">
        <w:rPr>
          <w:rFonts w:ascii="Times New Roman" w:eastAsia="Times New Roman" w:hAnsi="Times New Roman"/>
          <w:b/>
          <w:sz w:val="24"/>
          <w:szCs w:val="24"/>
          <w:lang w:eastAsia="pt-BR"/>
        </w:rPr>
        <w:t xml:space="preserve">Art. </w:t>
      </w:r>
      <w:r w:rsidRPr="00904D24">
        <w:rPr>
          <w:rFonts w:ascii="Times New Roman" w:hAnsi="Times New Roman"/>
          <w:b/>
          <w:sz w:val="24"/>
          <w:szCs w:val="24"/>
        </w:rPr>
        <w:t>1</w:t>
      </w:r>
      <w:r w:rsidRPr="00904D24">
        <w:rPr>
          <w:rFonts w:ascii="Times New Roman" w:hAnsi="Times New Roman"/>
          <w:b/>
          <w:sz w:val="24"/>
          <w:szCs w:val="24"/>
          <w:u w:val="single"/>
          <w:vertAlign w:val="superscript"/>
        </w:rPr>
        <w:t>o</w:t>
      </w:r>
      <w:r w:rsidRPr="00904D24">
        <w:rPr>
          <w:rFonts w:ascii="Times New Roman" w:hAnsi="Times New Roman"/>
          <w:sz w:val="24"/>
          <w:szCs w:val="24"/>
        </w:rPr>
        <w:t xml:space="preserve"> </w:t>
      </w:r>
      <w:r w:rsidR="00F36527" w:rsidRPr="00904D24">
        <w:rPr>
          <w:rFonts w:ascii="Times New Roman" w:hAnsi="Times New Roman"/>
          <w:sz w:val="24"/>
          <w:szCs w:val="24"/>
        </w:rPr>
        <w:t>F</w:t>
      </w:r>
      <w:r w:rsidRPr="00904D24">
        <w:rPr>
          <w:rFonts w:ascii="Times New Roman" w:eastAsia="Times New Roman" w:hAnsi="Times New Roman"/>
          <w:sz w:val="24"/>
          <w:szCs w:val="24"/>
          <w:lang w:eastAsia="pt-BR"/>
        </w:rPr>
        <w:t xml:space="preserve">ica o Poder Executivo Municipal autorizado a conceder </w:t>
      </w:r>
      <w:r w:rsidR="0089569E" w:rsidRPr="00904D24">
        <w:rPr>
          <w:rFonts w:ascii="Times New Roman" w:eastAsia="Times New Roman" w:hAnsi="Times New Roman"/>
          <w:sz w:val="24"/>
          <w:szCs w:val="24"/>
          <w:lang w:eastAsia="pt-BR"/>
        </w:rPr>
        <w:t xml:space="preserve">incentivo </w:t>
      </w:r>
      <w:r w:rsidR="00A12A40" w:rsidRPr="00904D24">
        <w:rPr>
          <w:rFonts w:ascii="Times New Roman" w:eastAsia="Times New Roman" w:hAnsi="Times New Roman"/>
          <w:sz w:val="24"/>
          <w:szCs w:val="24"/>
          <w:lang w:eastAsia="pt-BR"/>
        </w:rPr>
        <w:t>à empresa</w:t>
      </w:r>
      <w:r w:rsidR="00377998" w:rsidRPr="00904D24">
        <w:rPr>
          <w:rFonts w:ascii="Times New Roman" w:eastAsia="Times New Roman" w:hAnsi="Times New Roman"/>
          <w:sz w:val="24"/>
          <w:szCs w:val="24"/>
          <w:lang w:eastAsia="pt-BR"/>
        </w:rPr>
        <w:t xml:space="preserve"> </w:t>
      </w:r>
      <w:proofErr w:type="spellStart"/>
      <w:r w:rsidR="00377998" w:rsidRPr="00904D24">
        <w:rPr>
          <w:rFonts w:ascii="Times New Roman" w:eastAsia="Times New Roman" w:hAnsi="Times New Roman"/>
          <w:b/>
          <w:bCs/>
          <w:sz w:val="24"/>
          <w:szCs w:val="24"/>
          <w:lang w:eastAsia="pt-BR"/>
        </w:rPr>
        <w:t>Bertoletti</w:t>
      </w:r>
      <w:proofErr w:type="spellEnd"/>
      <w:r w:rsidR="00377998" w:rsidRPr="00904D24">
        <w:rPr>
          <w:rFonts w:ascii="Times New Roman" w:eastAsia="Times New Roman" w:hAnsi="Times New Roman"/>
          <w:b/>
          <w:bCs/>
          <w:sz w:val="24"/>
          <w:szCs w:val="24"/>
          <w:lang w:eastAsia="pt-BR"/>
        </w:rPr>
        <w:t xml:space="preserve"> Metal</w:t>
      </w:r>
      <w:r w:rsidR="002C7536" w:rsidRPr="00904D24">
        <w:rPr>
          <w:rFonts w:ascii="Times New Roman" w:eastAsia="Times New Roman" w:hAnsi="Times New Roman"/>
          <w:b/>
          <w:bCs/>
          <w:sz w:val="24"/>
          <w:szCs w:val="24"/>
          <w:lang w:eastAsia="pt-BR"/>
        </w:rPr>
        <w:t xml:space="preserve"> M</w:t>
      </w:r>
      <w:r w:rsidR="00377998" w:rsidRPr="00904D24">
        <w:rPr>
          <w:rFonts w:ascii="Times New Roman" w:eastAsia="Times New Roman" w:hAnsi="Times New Roman"/>
          <w:b/>
          <w:bCs/>
          <w:sz w:val="24"/>
          <w:szCs w:val="24"/>
          <w:lang w:eastAsia="pt-BR"/>
        </w:rPr>
        <w:t>ecânica LTDA ME</w:t>
      </w:r>
      <w:r w:rsidR="006A7D32" w:rsidRPr="00904D24">
        <w:rPr>
          <w:rFonts w:ascii="Times New Roman" w:eastAsia="Times New Roman" w:hAnsi="Times New Roman"/>
          <w:sz w:val="24"/>
          <w:szCs w:val="24"/>
          <w:lang w:eastAsia="pt-BR"/>
        </w:rPr>
        <w:t xml:space="preserve">, </w:t>
      </w:r>
      <w:r w:rsidR="00B97370" w:rsidRPr="00904D24">
        <w:rPr>
          <w:rFonts w:ascii="Times New Roman" w:eastAsia="Times New Roman" w:hAnsi="Times New Roman"/>
          <w:sz w:val="24"/>
          <w:szCs w:val="24"/>
          <w:lang w:eastAsia="pt-BR"/>
        </w:rPr>
        <w:t xml:space="preserve">com sede </w:t>
      </w:r>
      <w:r w:rsidR="0089569E" w:rsidRPr="00904D24">
        <w:rPr>
          <w:rFonts w:ascii="Times New Roman" w:eastAsia="Times New Roman" w:hAnsi="Times New Roman"/>
          <w:sz w:val="24"/>
          <w:szCs w:val="24"/>
          <w:lang w:eastAsia="pt-BR"/>
        </w:rPr>
        <w:t xml:space="preserve">no </w:t>
      </w:r>
      <w:r w:rsidR="004C303A" w:rsidRPr="00904D24">
        <w:rPr>
          <w:rFonts w:ascii="Times New Roman" w:eastAsia="Times New Roman" w:hAnsi="Times New Roman"/>
          <w:sz w:val="24"/>
          <w:szCs w:val="24"/>
          <w:lang w:eastAsia="pt-BR"/>
        </w:rPr>
        <w:t>M</w:t>
      </w:r>
      <w:r w:rsidR="0089569E" w:rsidRPr="00904D24">
        <w:rPr>
          <w:rFonts w:ascii="Times New Roman" w:eastAsia="Times New Roman" w:hAnsi="Times New Roman"/>
          <w:sz w:val="24"/>
          <w:szCs w:val="24"/>
          <w:lang w:eastAsia="pt-BR"/>
        </w:rPr>
        <w:t>unicípio de Frederico Westphalen/RS, através d</w:t>
      </w:r>
      <w:r w:rsidR="004C303A" w:rsidRPr="00904D24">
        <w:rPr>
          <w:rFonts w:ascii="Times New Roman" w:eastAsia="Times New Roman" w:hAnsi="Times New Roman"/>
          <w:sz w:val="24"/>
          <w:szCs w:val="24"/>
          <w:lang w:eastAsia="pt-BR"/>
        </w:rPr>
        <w:t>a</w:t>
      </w:r>
      <w:r w:rsidR="0089569E" w:rsidRPr="00904D24">
        <w:rPr>
          <w:rFonts w:ascii="Times New Roman" w:eastAsia="Times New Roman" w:hAnsi="Times New Roman"/>
          <w:sz w:val="24"/>
          <w:szCs w:val="24"/>
          <w:lang w:eastAsia="pt-BR"/>
        </w:rPr>
        <w:t xml:space="preserve"> doação </w:t>
      </w:r>
      <w:r w:rsidR="00813DCB" w:rsidRPr="00904D24">
        <w:rPr>
          <w:rFonts w:ascii="Times New Roman" w:eastAsia="Times New Roman" w:hAnsi="Times New Roman"/>
          <w:sz w:val="24"/>
          <w:szCs w:val="24"/>
          <w:lang w:eastAsia="pt-BR"/>
        </w:rPr>
        <w:t>do seguinte imóvel:</w:t>
      </w:r>
    </w:p>
    <w:p w14:paraId="147B8646" w14:textId="77777777" w:rsidR="002C7536" w:rsidRPr="00904D24" w:rsidRDefault="002C7536" w:rsidP="002C7536">
      <w:pPr>
        <w:widowControl w:val="0"/>
        <w:suppressAutoHyphens/>
        <w:spacing w:after="0" w:line="240" w:lineRule="auto"/>
        <w:ind w:firstLine="1134"/>
        <w:contextualSpacing/>
        <w:jc w:val="both"/>
        <w:rPr>
          <w:rFonts w:ascii="Times New Roman" w:eastAsia="Times New Roman" w:hAnsi="Times New Roman"/>
          <w:sz w:val="24"/>
          <w:szCs w:val="24"/>
          <w:lang w:eastAsia="pt-BR"/>
        </w:rPr>
      </w:pPr>
    </w:p>
    <w:p w14:paraId="338DB40E" w14:textId="4CC762E8" w:rsidR="0089569E" w:rsidRPr="00904D24" w:rsidRDefault="00813DCB" w:rsidP="002C7536">
      <w:pPr>
        <w:widowControl w:val="0"/>
        <w:suppressAutoHyphens/>
        <w:spacing w:after="0" w:line="240" w:lineRule="auto"/>
        <w:ind w:left="1701"/>
        <w:contextualSpacing/>
        <w:jc w:val="both"/>
        <w:rPr>
          <w:rFonts w:ascii="Times New Roman" w:hAnsi="Times New Roman"/>
          <w:sz w:val="24"/>
          <w:szCs w:val="24"/>
        </w:rPr>
      </w:pPr>
      <w:r w:rsidRPr="00904D24">
        <w:rPr>
          <w:rFonts w:ascii="Times New Roman" w:hAnsi="Times New Roman"/>
          <w:sz w:val="24"/>
          <w:szCs w:val="24"/>
        </w:rPr>
        <w:t>Chácara Urbana nº 58-</w:t>
      </w:r>
      <w:r w:rsidR="00377998" w:rsidRPr="00904D24">
        <w:rPr>
          <w:rFonts w:ascii="Times New Roman" w:hAnsi="Times New Roman"/>
          <w:sz w:val="24"/>
          <w:szCs w:val="24"/>
        </w:rPr>
        <w:t>D</w:t>
      </w:r>
      <w:r w:rsidR="00AD565E" w:rsidRPr="00904D24">
        <w:rPr>
          <w:rFonts w:ascii="Times New Roman" w:hAnsi="Times New Roman"/>
          <w:sz w:val="24"/>
          <w:szCs w:val="24"/>
        </w:rPr>
        <w:t>, com área de 2.</w:t>
      </w:r>
      <w:r w:rsidR="00377998" w:rsidRPr="00904D24">
        <w:rPr>
          <w:rFonts w:ascii="Times New Roman" w:hAnsi="Times New Roman"/>
          <w:sz w:val="24"/>
          <w:szCs w:val="24"/>
        </w:rPr>
        <w:t>280,15</w:t>
      </w:r>
      <w:r w:rsidR="00AD565E" w:rsidRPr="00904D24">
        <w:rPr>
          <w:rFonts w:ascii="Times New Roman" w:hAnsi="Times New Roman"/>
          <w:sz w:val="24"/>
          <w:szCs w:val="24"/>
        </w:rPr>
        <w:t xml:space="preserve">m² (dois mil e </w:t>
      </w:r>
      <w:r w:rsidR="006A7D32" w:rsidRPr="00904D24">
        <w:rPr>
          <w:rFonts w:ascii="Times New Roman" w:hAnsi="Times New Roman"/>
          <w:sz w:val="24"/>
          <w:szCs w:val="24"/>
        </w:rPr>
        <w:t xml:space="preserve">duzentos e </w:t>
      </w:r>
      <w:r w:rsidR="00377998" w:rsidRPr="00904D24">
        <w:rPr>
          <w:rFonts w:ascii="Times New Roman" w:hAnsi="Times New Roman"/>
          <w:sz w:val="24"/>
          <w:szCs w:val="24"/>
        </w:rPr>
        <w:t>oitenta</w:t>
      </w:r>
      <w:r w:rsidR="00AD565E" w:rsidRPr="00904D24">
        <w:rPr>
          <w:rFonts w:ascii="Times New Roman" w:hAnsi="Times New Roman"/>
          <w:sz w:val="24"/>
          <w:szCs w:val="24"/>
        </w:rPr>
        <w:t xml:space="preserve"> metros e </w:t>
      </w:r>
      <w:r w:rsidR="00377998" w:rsidRPr="00904D24">
        <w:rPr>
          <w:rFonts w:ascii="Times New Roman" w:hAnsi="Times New Roman"/>
          <w:sz w:val="24"/>
          <w:szCs w:val="24"/>
        </w:rPr>
        <w:t>quinze</w:t>
      </w:r>
      <w:r w:rsidR="00AD565E" w:rsidRPr="00904D24">
        <w:rPr>
          <w:rFonts w:ascii="Times New Roman" w:hAnsi="Times New Roman"/>
          <w:sz w:val="24"/>
          <w:szCs w:val="24"/>
        </w:rPr>
        <w:t xml:space="preserve"> decímetros quadrados) sem edificações, localizada na Rua Sucesso, nesta cidade de Frederico Westphalen/RS, confrontando ao NORDESTE, com a chácara urbana nº 58-A, onde mede </w:t>
      </w:r>
      <w:r w:rsidR="00377998" w:rsidRPr="00904D24">
        <w:rPr>
          <w:rFonts w:ascii="Times New Roman" w:hAnsi="Times New Roman"/>
          <w:sz w:val="24"/>
          <w:szCs w:val="24"/>
        </w:rPr>
        <w:t>20,77</w:t>
      </w:r>
      <w:r w:rsidR="00AD565E" w:rsidRPr="00904D24">
        <w:rPr>
          <w:rFonts w:ascii="Times New Roman" w:hAnsi="Times New Roman"/>
          <w:sz w:val="24"/>
          <w:szCs w:val="24"/>
        </w:rPr>
        <w:t xml:space="preserve"> metros; ao NOROESTE, </w:t>
      </w:r>
      <w:r w:rsidR="00377998" w:rsidRPr="00904D24">
        <w:rPr>
          <w:rFonts w:ascii="Times New Roman" w:hAnsi="Times New Roman"/>
          <w:sz w:val="24"/>
          <w:szCs w:val="24"/>
        </w:rPr>
        <w:t xml:space="preserve">por uma linha com </w:t>
      </w:r>
      <w:r w:rsidR="00D60FB5" w:rsidRPr="00904D24">
        <w:rPr>
          <w:rFonts w:ascii="Times New Roman" w:hAnsi="Times New Roman"/>
          <w:sz w:val="24"/>
          <w:szCs w:val="24"/>
        </w:rPr>
        <w:t xml:space="preserve">a </w:t>
      </w:r>
      <w:r w:rsidR="002F2D38" w:rsidRPr="00904D24">
        <w:rPr>
          <w:rFonts w:ascii="Times New Roman" w:hAnsi="Times New Roman"/>
          <w:sz w:val="24"/>
          <w:szCs w:val="24"/>
        </w:rPr>
        <w:t>chácara</w:t>
      </w:r>
      <w:r w:rsidR="00D60FB5" w:rsidRPr="00904D24">
        <w:rPr>
          <w:rFonts w:ascii="Times New Roman" w:hAnsi="Times New Roman"/>
          <w:sz w:val="24"/>
          <w:szCs w:val="24"/>
        </w:rPr>
        <w:t xml:space="preserve"> urbana nº 58</w:t>
      </w:r>
      <w:r w:rsidR="006A7D32" w:rsidRPr="00904D24">
        <w:rPr>
          <w:rFonts w:ascii="Times New Roman" w:hAnsi="Times New Roman"/>
          <w:sz w:val="24"/>
          <w:szCs w:val="24"/>
        </w:rPr>
        <w:t>-</w:t>
      </w:r>
      <w:r w:rsidR="00377998" w:rsidRPr="00904D24">
        <w:rPr>
          <w:rFonts w:ascii="Times New Roman" w:hAnsi="Times New Roman"/>
          <w:sz w:val="24"/>
          <w:szCs w:val="24"/>
        </w:rPr>
        <w:t>C</w:t>
      </w:r>
      <w:r w:rsidR="00D60FB5" w:rsidRPr="00904D24">
        <w:rPr>
          <w:rFonts w:ascii="Times New Roman" w:hAnsi="Times New Roman"/>
          <w:sz w:val="24"/>
          <w:szCs w:val="24"/>
        </w:rPr>
        <w:t>, onde mede 1</w:t>
      </w:r>
      <w:r w:rsidR="00377998" w:rsidRPr="00904D24">
        <w:rPr>
          <w:rFonts w:ascii="Times New Roman" w:hAnsi="Times New Roman"/>
          <w:sz w:val="24"/>
          <w:szCs w:val="24"/>
        </w:rPr>
        <w:t>15,34</w:t>
      </w:r>
      <w:r w:rsidR="00D60FB5" w:rsidRPr="00904D24">
        <w:rPr>
          <w:rFonts w:ascii="Times New Roman" w:hAnsi="Times New Roman"/>
          <w:sz w:val="24"/>
          <w:szCs w:val="24"/>
        </w:rPr>
        <w:t xml:space="preserve"> metros, ao SUDESTE, com a chácara urbana nº 5</w:t>
      </w:r>
      <w:r w:rsidR="00377998" w:rsidRPr="00904D24">
        <w:rPr>
          <w:rFonts w:ascii="Times New Roman" w:hAnsi="Times New Roman"/>
          <w:sz w:val="24"/>
          <w:szCs w:val="24"/>
        </w:rPr>
        <w:t>8-E</w:t>
      </w:r>
      <w:r w:rsidR="00D60FB5" w:rsidRPr="00904D24">
        <w:rPr>
          <w:rFonts w:ascii="Times New Roman" w:hAnsi="Times New Roman"/>
          <w:sz w:val="24"/>
          <w:szCs w:val="24"/>
        </w:rPr>
        <w:t>, onde mede 1</w:t>
      </w:r>
      <w:r w:rsidR="006A7D32" w:rsidRPr="00904D24">
        <w:rPr>
          <w:rFonts w:ascii="Times New Roman" w:hAnsi="Times New Roman"/>
          <w:sz w:val="24"/>
          <w:szCs w:val="24"/>
        </w:rPr>
        <w:t>2</w:t>
      </w:r>
      <w:r w:rsidR="00E92E84" w:rsidRPr="00904D24">
        <w:rPr>
          <w:rFonts w:ascii="Times New Roman" w:hAnsi="Times New Roman"/>
          <w:sz w:val="24"/>
          <w:szCs w:val="24"/>
        </w:rPr>
        <w:t>0,52</w:t>
      </w:r>
      <w:r w:rsidR="00D60FB5" w:rsidRPr="00904D24">
        <w:rPr>
          <w:rFonts w:ascii="Times New Roman" w:hAnsi="Times New Roman"/>
          <w:sz w:val="24"/>
          <w:szCs w:val="24"/>
        </w:rPr>
        <w:t xml:space="preserve"> metros; e ao SUDOESTE, com a Rua Sucesso, onde mede 20,1</w:t>
      </w:r>
      <w:r w:rsidR="006A7D32" w:rsidRPr="00904D24">
        <w:rPr>
          <w:rFonts w:ascii="Times New Roman" w:hAnsi="Times New Roman"/>
          <w:sz w:val="24"/>
          <w:szCs w:val="24"/>
        </w:rPr>
        <w:t>0</w:t>
      </w:r>
      <w:r w:rsidR="00D60FB5" w:rsidRPr="00904D24">
        <w:rPr>
          <w:rFonts w:ascii="Times New Roman" w:hAnsi="Times New Roman"/>
          <w:sz w:val="24"/>
          <w:szCs w:val="24"/>
        </w:rPr>
        <w:t xml:space="preserve"> metros, de propriedade do Município de Frederico Westphalen/RS.</w:t>
      </w:r>
    </w:p>
    <w:p w14:paraId="6A695830" w14:textId="77777777" w:rsidR="00D47792" w:rsidRPr="00904D24" w:rsidRDefault="00D47792" w:rsidP="002C7536">
      <w:pPr>
        <w:widowControl w:val="0"/>
        <w:suppressAutoHyphens/>
        <w:spacing w:after="0" w:line="240" w:lineRule="auto"/>
        <w:ind w:left="1701" w:firstLine="1134"/>
        <w:contextualSpacing/>
        <w:jc w:val="both"/>
        <w:rPr>
          <w:rFonts w:ascii="Times New Roman" w:hAnsi="Times New Roman"/>
          <w:sz w:val="24"/>
          <w:szCs w:val="24"/>
        </w:rPr>
      </w:pPr>
    </w:p>
    <w:p w14:paraId="080A5DCE" w14:textId="676A388C" w:rsidR="0089569E" w:rsidRPr="00904D24" w:rsidRDefault="00FC0A1A" w:rsidP="002C7536">
      <w:pPr>
        <w:widowControl w:val="0"/>
        <w:suppressAutoHyphens/>
        <w:spacing w:after="0" w:line="240" w:lineRule="auto"/>
        <w:ind w:firstLine="1134"/>
        <w:contextualSpacing/>
        <w:jc w:val="both"/>
        <w:rPr>
          <w:rFonts w:ascii="Times New Roman" w:eastAsia="Times New Roman" w:hAnsi="Times New Roman"/>
          <w:sz w:val="24"/>
          <w:szCs w:val="24"/>
          <w:lang w:eastAsia="pt-BR"/>
        </w:rPr>
      </w:pPr>
      <w:r w:rsidRPr="00904D24">
        <w:rPr>
          <w:rFonts w:ascii="Times New Roman" w:eastAsia="Times New Roman" w:hAnsi="Times New Roman"/>
          <w:b/>
          <w:sz w:val="24"/>
          <w:szCs w:val="24"/>
          <w:lang w:eastAsia="pt-BR"/>
        </w:rPr>
        <w:t xml:space="preserve">Parágrafo </w:t>
      </w:r>
      <w:r w:rsidR="00D47792" w:rsidRPr="00904D24">
        <w:rPr>
          <w:rFonts w:ascii="Times New Roman" w:eastAsia="Times New Roman" w:hAnsi="Times New Roman"/>
          <w:b/>
          <w:sz w:val="24"/>
          <w:szCs w:val="24"/>
          <w:lang w:eastAsia="pt-BR"/>
        </w:rPr>
        <w:t>Ú</w:t>
      </w:r>
      <w:r w:rsidRPr="00904D24">
        <w:rPr>
          <w:rFonts w:ascii="Times New Roman" w:eastAsia="Times New Roman" w:hAnsi="Times New Roman"/>
          <w:b/>
          <w:sz w:val="24"/>
          <w:szCs w:val="24"/>
          <w:lang w:eastAsia="pt-BR"/>
        </w:rPr>
        <w:t>nico</w:t>
      </w:r>
      <w:r w:rsidRPr="00904D24">
        <w:rPr>
          <w:rFonts w:ascii="Times New Roman" w:eastAsia="Times New Roman" w:hAnsi="Times New Roman"/>
          <w:sz w:val="24"/>
          <w:szCs w:val="24"/>
          <w:lang w:eastAsia="pt-BR"/>
        </w:rPr>
        <w:t xml:space="preserve">. </w:t>
      </w:r>
      <w:r w:rsidR="00D40E14" w:rsidRPr="00904D24">
        <w:rPr>
          <w:rFonts w:ascii="Times New Roman" w:eastAsia="Times New Roman" w:hAnsi="Times New Roman"/>
          <w:sz w:val="24"/>
          <w:szCs w:val="24"/>
          <w:lang w:eastAsia="pt-BR"/>
        </w:rPr>
        <w:t xml:space="preserve">O incentivo somente será concedido caso a empresa beneficiada se comprometa, formalmente, em apresentar documentos de regularização em espera federal, estadual e </w:t>
      </w:r>
      <w:r w:rsidR="00640C56" w:rsidRPr="00904D24">
        <w:rPr>
          <w:rFonts w:ascii="Times New Roman" w:eastAsia="Times New Roman" w:hAnsi="Times New Roman"/>
          <w:sz w:val="24"/>
          <w:szCs w:val="24"/>
          <w:lang w:eastAsia="pt-BR"/>
        </w:rPr>
        <w:t>municipal.</w:t>
      </w:r>
    </w:p>
    <w:p w14:paraId="279A39F1" w14:textId="77777777" w:rsidR="002C7536" w:rsidRPr="00904D24" w:rsidRDefault="002C7536" w:rsidP="002C7536">
      <w:pPr>
        <w:widowControl w:val="0"/>
        <w:suppressAutoHyphens/>
        <w:spacing w:after="0" w:line="240" w:lineRule="auto"/>
        <w:ind w:firstLine="1134"/>
        <w:contextualSpacing/>
        <w:jc w:val="both"/>
        <w:rPr>
          <w:rFonts w:ascii="Times New Roman" w:eastAsia="Times New Roman" w:hAnsi="Times New Roman"/>
          <w:b/>
          <w:sz w:val="24"/>
          <w:szCs w:val="24"/>
          <w:lang w:eastAsia="pt-BR"/>
        </w:rPr>
      </w:pPr>
    </w:p>
    <w:p w14:paraId="4AD24454" w14:textId="61DAF29C" w:rsidR="0089569E" w:rsidRPr="00904D24" w:rsidRDefault="00FC0A1A" w:rsidP="002C7536">
      <w:pPr>
        <w:widowControl w:val="0"/>
        <w:suppressAutoHyphens/>
        <w:spacing w:after="0" w:line="240" w:lineRule="auto"/>
        <w:ind w:firstLine="1134"/>
        <w:contextualSpacing/>
        <w:jc w:val="both"/>
        <w:rPr>
          <w:rFonts w:ascii="Times New Roman" w:eastAsia="Times New Roman" w:hAnsi="Times New Roman"/>
          <w:sz w:val="24"/>
          <w:szCs w:val="24"/>
          <w:lang w:eastAsia="pt-BR"/>
        </w:rPr>
      </w:pPr>
      <w:r w:rsidRPr="00904D24">
        <w:rPr>
          <w:rFonts w:ascii="Times New Roman" w:eastAsia="Times New Roman" w:hAnsi="Times New Roman"/>
          <w:b/>
          <w:sz w:val="24"/>
          <w:szCs w:val="24"/>
          <w:lang w:eastAsia="pt-BR"/>
        </w:rPr>
        <w:t>Art. 2</w:t>
      </w:r>
      <w:r w:rsidRPr="00904D24">
        <w:rPr>
          <w:rFonts w:ascii="Times New Roman" w:hAnsi="Times New Roman"/>
          <w:b/>
          <w:sz w:val="24"/>
          <w:szCs w:val="24"/>
          <w:u w:val="single"/>
          <w:vertAlign w:val="superscript"/>
        </w:rPr>
        <w:t>o</w:t>
      </w:r>
      <w:r w:rsidRPr="00904D24">
        <w:rPr>
          <w:rFonts w:ascii="Times New Roman" w:hAnsi="Times New Roman"/>
          <w:sz w:val="24"/>
          <w:szCs w:val="24"/>
        </w:rPr>
        <w:t xml:space="preserve"> </w:t>
      </w:r>
      <w:r w:rsidR="008709BF" w:rsidRPr="00904D24">
        <w:rPr>
          <w:rFonts w:ascii="Times New Roman" w:hAnsi="Times New Roman"/>
          <w:sz w:val="24"/>
          <w:szCs w:val="24"/>
        </w:rPr>
        <w:t>O i</w:t>
      </w:r>
      <w:r w:rsidRPr="00904D24">
        <w:rPr>
          <w:rFonts w:ascii="Times New Roman" w:hAnsi="Times New Roman"/>
          <w:sz w:val="24"/>
          <w:szCs w:val="24"/>
        </w:rPr>
        <w:t xml:space="preserve">ncentivo de que trata o artigo anterior será destinado </w:t>
      </w:r>
      <w:r w:rsidR="0086171D" w:rsidRPr="00904D24">
        <w:rPr>
          <w:rFonts w:ascii="Times New Roman" w:eastAsia="Times New Roman" w:hAnsi="Times New Roman"/>
          <w:sz w:val="24"/>
          <w:szCs w:val="24"/>
          <w:lang w:eastAsia="pt-BR"/>
        </w:rPr>
        <w:t>para</w:t>
      </w:r>
      <w:r w:rsidR="00583B4C" w:rsidRPr="00904D24">
        <w:rPr>
          <w:rFonts w:ascii="Times New Roman" w:eastAsia="Times New Roman" w:hAnsi="Times New Roman"/>
          <w:sz w:val="24"/>
          <w:szCs w:val="24"/>
          <w:lang w:eastAsia="pt-BR"/>
        </w:rPr>
        <w:t xml:space="preserve"> </w:t>
      </w:r>
      <w:r w:rsidR="005B697A" w:rsidRPr="00904D24">
        <w:rPr>
          <w:rFonts w:ascii="Times New Roman" w:eastAsia="Times New Roman" w:hAnsi="Times New Roman"/>
          <w:sz w:val="24"/>
          <w:szCs w:val="24"/>
          <w:lang w:eastAsia="pt-BR"/>
        </w:rPr>
        <w:t>a</w:t>
      </w:r>
      <w:r w:rsidR="008709BF" w:rsidRPr="00904D24">
        <w:rPr>
          <w:rFonts w:ascii="Times New Roman" w:eastAsia="Times New Roman" w:hAnsi="Times New Roman"/>
          <w:sz w:val="24"/>
          <w:szCs w:val="24"/>
          <w:lang w:eastAsia="pt-BR"/>
        </w:rPr>
        <w:t xml:space="preserve"> co</w:t>
      </w:r>
      <w:r w:rsidR="008277E6" w:rsidRPr="00904D24">
        <w:rPr>
          <w:rFonts w:ascii="Times New Roman" w:eastAsia="Times New Roman" w:hAnsi="Times New Roman"/>
          <w:sz w:val="24"/>
          <w:szCs w:val="24"/>
          <w:lang w:eastAsia="pt-BR"/>
        </w:rPr>
        <w:t>n</w:t>
      </w:r>
      <w:r w:rsidR="008709BF" w:rsidRPr="00904D24">
        <w:rPr>
          <w:rFonts w:ascii="Times New Roman" w:eastAsia="Times New Roman" w:hAnsi="Times New Roman"/>
          <w:sz w:val="24"/>
          <w:szCs w:val="24"/>
          <w:lang w:eastAsia="pt-BR"/>
        </w:rPr>
        <w:t xml:space="preserve">strução </w:t>
      </w:r>
      <w:r w:rsidR="00F03F88" w:rsidRPr="00904D24">
        <w:rPr>
          <w:rFonts w:ascii="Times New Roman" w:eastAsia="Times New Roman" w:hAnsi="Times New Roman"/>
          <w:sz w:val="24"/>
          <w:szCs w:val="24"/>
          <w:lang w:eastAsia="pt-BR"/>
        </w:rPr>
        <w:t xml:space="preserve">da sede da empresa. </w:t>
      </w:r>
    </w:p>
    <w:p w14:paraId="3A373B76" w14:textId="77777777" w:rsidR="002C7536" w:rsidRPr="00904D24" w:rsidRDefault="002C7536" w:rsidP="002C7536">
      <w:pPr>
        <w:widowControl w:val="0"/>
        <w:suppressAutoHyphens/>
        <w:spacing w:after="0" w:line="240" w:lineRule="auto"/>
        <w:ind w:firstLine="1134"/>
        <w:contextualSpacing/>
        <w:jc w:val="both"/>
        <w:rPr>
          <w:rFonts w:ascii="Times New Roman" w:eastAsia="Times New Roman" w:hAnsi="Times New Roman"/>
          <w:b/>
          <w:sz w:val="24"/>
          <w:szCs w:val="24"/>
          <w:lang w:eastAsia="pt-BR"/>
        </w:rPr>
      </w:pPr>
    </w:p>
    <w:p w14:paraId="16C205D1" w14:textId="62ADA246" w:rsidR="00C059E4" w:rsidRPr="00904D24" w:rsidRDefault="00C059E4" w:rsidP="002C7536">
      <w:pPr>
        <w:widowControl w:val="0"/>
        <w:suppressAutoHyphens/>
        <w:spacing w:after="0" w:line="240" w:lineRule="auto"/>
        <w:ind w:firstLine="1134"/>
        <w:contextualSpacing/>
        <w:jc w:val="both"/>
        <w:rPr>
          <w:rFonts w:ascii="Times New Roman" w:eastAsia="Times New Roman" w:hAnsi="Times New Roman"/>
          <w:sz w:val="24"/>
          <w:szCs w:val="24"/>
          <w:lang w:eastAsia="pt-BR"/>
        </w:rPr>
      </w:pPr>
      <w:r w:rsidRPr="00904D24">
        <w:rPr>
          <w:rFonts w:ascii="Times New Roman" w:eastAsia="Times New Roman" w:hAnsi="Times New Roman"/>
          <w:b/>
          <w:sz w:val="24"/>
          <w:szCs w:val="24"/>
          <w:lang w:eastAsia="pt-BR"/>
        </w:rPr>
        <w:t xml:space="preserve">Art. 3º </w:t>
      </w:r>
      <w:r w:rsidRPr="00904D24">
        <w:rPr>
          <w:rFonts w:ascii="Times New Roman" w:eastAsia="Times New Roman" w:hAnsi="Times New Roman"/>
          <w:sz w:val="24"/>
          <w:szCs w:val="24"/>
          <w:lang w:eastAsia="pt-BR"/>
        </w:rPr>
        <w:t>Na doação de que trata esta Lei, a donatária terá como encargo a ampliação dos seus empreendimentos industriais e comerciais, devendo manter-se em atividade neste Município pelo prazo mínimo de 10 (dez) anos, o que deverá constar do respectivo instrumento público de doação, com cláusula de retrocessão na hipótese de não cumprimento do encargo, nos termos do art. 127, inciso I, da Lei Orgânica Municipal.</w:t>
      </w:r>
    </w:p>
    <w:p w14:paraId="11DE3EF0" w14:textId="77777777" w:rsidR="00F80379" w:rsidRDefault="00F80379" w:rsidP="00F80379">
      <w:pPr>
        <w:widowControl w:val="0"/>
        <w:suppressAutoHyphens/>
        <w:spacing w:line="240" w:lineRule="auto"/>
        <w:ind w:firstLine="1134"/>
        <w:contextualSpacing/>
        <w:jc w:val="both"/>
        <w:rPr>
          <w:rFonts w:ascii="Times New Roman" w:eastAsia="Times New Roman" w:hAnsi="Times New Roman"/>
          <w:color w:val="000000" w:themeColor="text1"/>
          <w:sz w:val="24"/>
          <w:szCs w:val="24"/>
          <w:lang w:eastAsia="pt-BR"/>
        </w:rPr>
      </w:pPr>
      <w:r>
        <w:rPr>
          <w:rFonts w:ascii="Times New Roman" w:eastAsia="Times New Roman" w:hAnsi="Times New Roman"/>
          <w:b/>
          <w:color w:val="000000" w:themeColor="text1"/>
          <w:sz w:val="24"/>
          <w:szCs w:val="24"/>
          <w:lang w:eastAsia="pt-BR"/>
        </w:rPr>
        <w:t xml:space="preserve">Parágrafo Único. </w:t>
      </w:r>
      <w:r>
        <w:rPr>
          <w:rFonts w:ascii="Times New Roman" w:eastAsia="Times New Roman" w:hAnsi="Times New Roman"/>
          <w:color w:val="000000" w:themeColor="text1"/>
          <w:sz w:val="24"/>
          <w:szCs w:val="24"/>
          <w:lang w:eastAsia="pt-BR"/>
        </w:rPr>
        <w:t xml:space="preserve">Para cumprimento do disposto no </w:t>
      </w:r>
      <w:r>
        <w:rPr>
          <w:rFonts w:ascii="Times New Roman" w:eastAsia="Times New Roman" w:hAnsi="Times New Roman"/>
          <w:i/>
          <w:iCs/>
          <w:color w:val="000000" w:themeColor="text1"/>
          <w:sz w:val="24"/>
          <w:szCs w:val="24"/>
          <w:lang w:eastAsia="pt-BR"/>
        </w:rPr>
        <w:t xml:space="preserve">caput </w:t>
      </w:r>
      <w:r>
        <w:rPr>
          <w:rFonts w:ascii="Times New Roman" w:eastAsia="Times New Roman" w:hAnsi="Times New Roman"/>
          <w:color w:val="000000" w:themeColor="text1"/>
          <w:sz w:val="24"/>
          <w:szCs w:val="24"/>
          <w:lang w:eastAsia="pt-BR"/>
        </w:rPr>
        <w:t>deverá o município proceder através de processo administrativo com a finalidade de apurar a responsabilidade de cada empresa no cumprimento dos encargos.</w:t>
      </w:r>
    </w:p>
    <w:p w14:paraId="7B6D6E2D" w14:textId="77777777" w:rsidR="002C7536" w:rsidRPr="00904D24" w:rsidRDefault="002C7536" w:rsidP="002C7536">
      <w:pPr>
        <w:spacing w:line="240" w:lineRule="auto"/>
        <w:ind w:firstLine="1134"/>
        <w:contextualSpacing/>
        <w:jc w:val="both"/>
        <w:rPr>
          <w:rFonts w:ascii="Times New Roman" w:hAnsi="Times New Roman"/>
          <w:b/>
          <w:bCs/>
          <w:sz w:val="24"/>
          <w:szCs w:val="24"/>
        </w:rPr>
      </w:pPr>
    </w:p>
    <w:p w14:paraId="0F5F026F" w14:textId="73F0E426" w:rsidR="00C059E4" w:rsidRPr="00904D24" w:rsidRDefault="00C059E4" w:rsidP="002C7536">
      <w:pPr>
        <w:spacing w:line="240" w:lineRule="auto"/>
        <w:ind w:firstLine="1134"/>
        <w:contextualSpacing/>
        <w:jc w:val="both"/>
        <w:rPr>
          <w:rFonts w:ascii="Times New Roman" w:hAnsi="Times New Roman"/>
          <w:sz w:val="24"/>
          <w:szCs w:val="24"/>
        </w:rPr>
      </w:pPr>
      <w:r w:rsidRPr="00904D24">
        <w:rPr>
          <w:rFonts w:ascii="Times New Roman" w:hAnsi="Times New Roman"/>
          <w:b/>
          <w:bCs/>
          <w:sz w:val="24"/>
          <w:szCs w:val="24"/>
        </w:rPr>
        <w:t>Art. 4º</w:t>
      </w:r>
      <w:r w:rsidRPr="00904D24">
        <w:rPr>
          <w:rFonts w:ascii="Times New Roman" w:hAnsi="Times New Roman"/>
          <w:sz w:val="24"/>
          <w:szCs w:val="24"/>
        </w:rPr>
        <w:t xml:space="preserve"> São condições para a concessão dos benefícios de que trata esta Lei:</w:t>
      </w:r>
    </w:p>
    <w:p w14:paraId="4AED2215" w14:textId="4C9D8813" w:rsidR="00C059E4" w:rsidRPr="00904D24" w:rsidRDefault="002C7536" w:rsidP="002C7536">
      <w:pPr>
        <w:spacing w:line="240" w:lineRule="auto"/>
        <w:ind w:firstLine="1134"/>
        <w:contextualSpacing/>
        <w:jc w:val="both"/>
        <w:rPr>
          <w:rFonts w:ascii="Times New Roman" w:hAnsi="Times New Roman"/>
          <w:sz w:val="24"/>
          <w:szCs w:val="24"/>
        </w:rPr>
      </w:pPr>
      <w:r w:rsidRPr="00904D24">
        <w:rPr>
          <w:rFonts w:ascii="Times New Roman" w:hAnsi="Times New Roman"/>
          <w:sz w:val="24"/>
          <w:szCs w:val="24"/>
        </w:rPr>
        <w:t>I -</w:t>
      </w:r>
      <w:r w:rsidR="00C059E4" w:rsidRPr="00904D24">
        <w:rPr>
          <w:rFonts w:ascii="Times New Roman" w:hAnsi="Times New Roman"/>
          <w:sz w:val="24"/>
          <w:szCs w:val="24"/>
        </w:rPr>
        <w:t xml:space="preserve"> </w:t>
      </w:r>
      <w:proofErr w:type="gramStart"/>
      <w:r w:rsidR="00C059E4" w:rsidRPr="00904D24">
        <w:rPr>
          <w:rFonts w:ascii="Times New Roman" w:hAnsi="Times New Roman"/>
          <w:sz w:val="24"/>
          <w:szCs w:val="24"/>
        </w:rPr>
        <w:t>estar</w:t>
      </w:r>
      <w:proofErr w:type="gramEnd"/>
      <w:r w:rsidR="00C059E4" w:rsidRPr="00904D24">
        <w:rPr>
          <w:rFonts w:ascii="Times New Roman" w:hAnsi="Times New Roman"/>
          <w:sz w:val="24"/>
          <w:szCs w:val="24"/>
        </w:rPr>
        <w:t xml:space="preserve"> quite com as obrigações financeiras vinculadas ao erário deste Município, o que será provado mediante certidão negativa, ou positiva com efeito de negativa, fornecida pela Fazenda Municipal, com validade não superior a trinta dias contados da data do protocolo do pedido de incentivo;</w:t>
      </w:r>
    </w:p>
    <w:p w14:paraId="06415D98" w14:textId="0400B4F4" w:rsidR="00C059E4" w:rsidRPr="00904D24" w:rsidRDefault="002C7536" w:rsidP="002C7536">
      <w:pPr>
        <w:spacing w:line="240" w:lineRule="auto"/>
        <w:ind w:firstLine="1134"/>
        <w:contextualSpacing/>
        <w:jc w:val="both"/>
        <w:rPr>
          <w:rFonts w:ascii="Times New Roman" w:hAnsi="Times New Roman"/>
          <w:sz w:val="24"/>
          <w:szCs w:val="24"/>
        </w:rPr>
      </w:pPr>
      <w:r w:rsidRPr="00904D24">
        <w:rPr>
          <w:rFonts w:ascii="Times New Roman" w:hAnsi="Times New Roman"/>
          <w:sz w:val="24"/>
          <w:szCs w:val="24"/>
        </w:rPr>
        <w:t xml:space="preserve">II - </w:t>
      </w:r>
      <w:proofErr w:type="gramStart"/>
      <w:r w:rsidR="00C059E4" w:rsidRPr="00904D24">
        <w:rPr>
          <w:rFonts w:ascii="Times New Roman" w:hAnsi="Times New Roman"/>
          <w:sz w:val="24"/>
          <w:szCs w:val="24"/>
        </w:rPr>
        <w:t>que</w:t>
      </w:r>
      <w:proofErr w:type="gramEnd"/>
      <w:r w:rsidR="00C059E4" w:rsidRPr="00904D24">
        <w:rPr>
          <w:rFonts w:ascii="Times New Roman" w:hAnsi="Times New Roman"/>
          <w:sz w:val="24"/>
          <w:szCs w:val="24"/>
        </w:rPr>
        <w:t xml:space="preserve"> a empresa beneficiária com incentivo previsto por esta Lei, tendo sido beneficiada por outro incentivo concedido por este Município, tenha cumprido ou esteja cumprindo aos propósitos e condições que o justificaram, o que será demonstrado por certidão fornecida pela Secretaria responsável pela concessão em que conste o atendimento desta condição;</w:t>
      </w:r>
    </w:p>
    <w:p w14:paraId="14B03B28" w14:textId="6A5618C2" w:rsidR="00C059E4" w:rsidRPr="00904D24" w:rsidRDefault="002C7536" w:rsidP="002C7536">
      <w:pPr>
        <w:spacing w:line="240" w:lineRule="auto"/>
        <w:ind w:firstLine="1134"/>
        <w:contextualSpacing/>
        <w:jc w:val="both"/>
        <w:rPr>
          <w:rFonts w:ascii="Times New Roman" w:hAnsi="Times New Roman"/>
          <w:sz w:val="24"/>
          <w:szCs w:val="24"/>
        </w:rPr>
      </w:pPr>
      <w:r w:rsidRPr="00904D24">
        <w:rPr>
          <w:rFonts w:ascii="Times New Roman" w:hAnsi="Times New Roman"/>
          <w:sz w:val="24"/>
          <w:szCs w:val="24"/>
        </w:rPr>
        <w:lastRenderedPageBreak/>
        <w:t>III -</w:t>
      </w:r>
      <w:r w:rsidRPr="00904D24">
        <w:rPr>
          <w:rFonts w:ascii="Times New Roman" w:hAnsi="Times New Roman"/>
          <w:b/>
          <w:bCs/>
          <w:sz w:val="24"/>
          <w:szCs w:val="24"/>
        </w:rPr>
        <w:t xml:space="preserve"> </w:t>
      </w:r>
      <w:r w:rsidR="00C059E4" w:rsidRPr="00904D24">
        <w:rPr>
          <w:rFonts w:ascii="Times New Roman" w:hAnsi="Times New Roman"/>
          <w:sz w:val="24"/>
          <w:szCs w:val="24"/>
        </w:rPr>
        <w:t>que a empresa beneficiária esteja em situação regular perante tributos federais, estaduais, contribuições previdenciárias, dívida ativa da União, FGTS e débitos trabalhistas.</w:t>
      </w:r>
    </w:p>
    <w:p w14:paraId="0D85983B" w14:textId="77777777" w:rsidR="002C7536" w:rsidRPr="00904D24" w:rsidRDefault="002C7536" w:rsidP="002C7536">
      <w:pPr>
        <w:spacing w:line="240" w:lineRule="auto"/>
        <w:ind w:firstLine="1134"/>
        <w:contextualSpacing/>
        <w:jc w:val="both"/>
        <w:rPr>
          <w:rFonts w:ascii="Times New Roman" w:hAnsi="Times New Roman"/>
          <w:b/>
          <w:bCs/>
          <w:sz w:val="24"/>
          <w:szCs w:val="24"/>
        </w:rPr>
      </w:pPr>
    </w:p>
    <w:p w14:paraId="47DA2414" w14:textId="6C3AA07D" w:rsidR="00C059E4" w:rsidRPr="00904D24" w:rsidRDefault="00C059E4" w:rsidP="002C7536">
      <w:pPr>
        <w:spacing w:line="240" w:lineRule="auto"/>
        <w:ind w:firstLine="1134"/>
        <w:contextualSpacing/>
        <w:jc w:val="both"/>
        <w:rPr>
          <w:rFonts w:ascii="Times New Roman" w:hAnsi="Times New Roman"/>
          <w:sz w:val="24"/>
          <w:szCs w:val="24"/>
        </w:rPr>
      </w:pPr>
      <w:r w:rsidRPr="00904D24">
        <w:rPr>
          <w:rFonts w:ascii="Times New Roman" w:hAnsi="Times New Roman"/>
          <w:b/>
          <w:bCs/>
          <w:sz w:val="24"/>
          <w:szCs w:val="24"/>
        </w:rPr>
        <w:t>Art. 5º</w:t>
      </w:r>
      <w:r w:rsidRPr="00904D24">
        <w:rPr>
          <w:rFonts w:ascii="Times New Roman" w:hAnsi="Times New Roman"/>
          <w:sz w:val="24"/>
          <w:szCs w:val="24"/>
        </w:rPr>
        <w:t xml:space="preserve"> Após a conceção do incentivo, fica a empresa responsáve</w:t>
      </w:r>
      <w:r w:rsidR="00F80379">
        <w:rPr>
          <w:rFonts w:ascii="Times New Roman" w:hAnsi="Times New Roman"/>
          <w:sz w:val="24"/>
          <w:szCs w:val="24"/>
        </w:rPr>
        <w:t>l</w:t>
      </w:r>
      <w:r w:rsidRPr="00904D24">
        <w:rPr>
          <w:rFonts w:ascii="Times New Roman" w:hAnsi="Times New Roman"/>
          <w:sz w:val="24"/>
          <w:szCs w:val="24"/>
        </w:rPr>
        <w:t xml:space="preserve"> por começar as atividades empresariais no prazo de até 18</w:t>
      </w:r>
      <w:r w:rsidR="002C7536" w:rsidRPr="00904D24">
        <w:rPr>
          <w:rFonts w:ascii="Times New Roman" w:hAnsi="Times New Roman"/>
          <w:sz w:val="24"/>
          <w:szCs w:val="24"/>
        </w:rPr>
        <w:t xml:space="preserve"> (dezoito)</w:t>
      </w:r>
      <w:r w:rsidRPr="00904D24">
        <w:rPr>
          <w:rFonts w:ascii="Times New Roman" w:hAnsi="Times New Roman"/>
          <w:sz w:val="24"/>
          <w:szCs w:val="24"/>
        </w:rPr>
        <w:t xml:space="preserve"> meses. </w:t>
      </w:r>
    </w:p>
    <w:p w14:paraId="4B78B7DE" w14:textId="77777777" w:rsidR="002C7536" w:rsidRPr="00904D24" w:rsidRDefault="002C7536" w:rsidP="002C7536">
      <w:pPr>
        <w:widowControl w:val="0"/>
        <w:suppressAutoHyphens/>
        <w:autoSpaceDE w:val="0"/>
        <w:autoSpaceDN w:val="0"/>
        <w:adjustRightInd w:val="0"/>
        <w:spacing w:after="0" w:line="240" w:lineRule="auto"/>
        <w:ind w:firstLine="1134"/>
        <w:contextualSpacing/>
        <w:jc w:val="both"/>
        <w:rPr>
          <w:rFonts w:ascii="Times New Roman" w:hAnsi="Times New Roman"/>
          <w:b/>
          <w:sz w:val="24"/>
          <w:szCs w:val="24"/>
        </w:rPr>
      </w:pPr>
    </w:p>
    <w:p w14:paraId="16A6F619" w14:textId="592DC202" w:rsidR="00C059E4" w:rsidRPr="00904D24" w:rsidRDefault="00C059E4" w:rsidP="002C7536">
      <w:pPr>
        <w:widowControl w:val="0"/>
        <w:suppressAutoHyphens/>
        <w:autoSpaceDE w:val="0"/>
        <w:autoSpaceDN w:val="0"/>
        <w:adjustRightInd w:val="0"/>
        <w:spacing w:after="0" w:line="240" w:lineRule="auto"/>
        <w:ind w:firstLine="1134"/>
        <w:contextualSpacing/>
        <w:jc w:val="both"/>
        <w:rPr>
          <w:rFonts w:ascii="Times New Roman" w:hAnsi="Times New Roman"/>
          <w:sz w:val="24"/>
          <w:szCs w:val="24"/>
        </w:rPr>
      </w:pPr>
      <w:r w:rsidRPr="00904D24">
        <w:rPr>
          <w:rFonts w:ascii="Times New Roman" w:hAnsi="Times New Roman"/>
          <w:b/>
          <w:sz w:val="24"/>
          <w:szCs w:val="24"/>
        </w:rPr>
        <w:t>Art. 6</w:t>
      </w:r>
      <w:r w:rsidRPr="00904D24">
        <w:rPr>
          <w:rFonts w:ascii="Times New Roman" w:hAnsi="Times New Roman"/>
          <w:b/>
          <w:sz w:val="24"/>
          <w:szCs w:val="24"/>
          <w:vertAlign w:val="superscript"/>
        </w:rPr>
        <w:t>o</w:t>
      </w:r>
      <w:r w:rsidRPr="00904D24">
        <w:rPr>
          <w:rFonts w:ascii="Times New Roman" w:hAnsi="Times New Roman"/>
          <w:sz w:val="24"/>
          <w:szCs w:val="24"/>
        </w:rPr>
        <w:t xml:space="preserve"> As despesas decorrentes da aplicação desta Lei correrão à conta das seguintes disposições orçamentárias:</w:t>
      </w:r>
    </w:p>
    <w:p w14:paraId="1E3BE6F7" w14:textId="77777777" w:rsidR="00C059E4" w:rsidRPr="00904D24" w:rsidRDefault="00C059E4" w:rsidP="002C7536">
      <w:pPr>
        <w:widowControl w:val="0"/>
        <w:suppressAutoHyphens/>
        <w:autoSpaceDE w:val="0"/>
        <w:autoSpaceDN w:val="0"/>
        <w:adjustRightInd w:val="0"/>
        <w:spacing w:after="0" w:line="240" w:lineRule="auto"/>
        <w:ind w:firstLine="1134"/>
        <w:contextualSpacing/>
        <w:jc w:val="both"/>
        <w:rPr>
          <w:rFonts w:ascii="Times New Roman" w:hAnsi="Times New Roman"/>
          <w:sz w:val="24"/>
          <w:szCs w:val="24"/>
        </w:rPr>
      </w:pPr>
    </w:p>
    <w:p w14:paraId="7B1848F3" w14:textId="77777777" w:rsidR="00C059E4" w:rsidRPr="00904D24" w:rsidRDefault="00C059E4" w:rsidP="002C7536">
      <w:pPr>
        <w:widowControl w:val="0"/>
        <w:suppressAutoHyphens/>
        <w:autoSpaceDE w:val="0"/>
        <w:autoSpaceDN w:val="0"/>
        <w:adjustRightInd w:val="0"/>
        <w:spacing w:after="0" w:line="240" w:lineRule="auto"/>
        <w:ind w:left="567"/>
        <w:contextualSpacing/>
        <w:rPr>
          <w:rFonts w:ascii="Times New Roman" w:hAnsi="Times New Roman"/>
          <w:sz w:val="24"/>
          <w:szCs w:val="24"/>
        </w:rPr>
      </w:pPr>
      <w:r w:rsidRPr="00904D24">
        <w:rPr>
          <w:rFonts w:ascii="Times New Roman" w:hAnsi="Times New Roman"/>
          <w:sz w:val="24"/>
          <w:szCs w:val="24"/>
        </w:rPr>
        <w:t>Órgão 10 – Secretaria Municipal da Indústria, Comércio e Turismo;</w:t>
      </w:r>
      <w:r w:rsidRPr="00904D24">
        <w:rPr>
          <w:rFonts w:ascii="Times New Roman" w:hAnsi="Times New Roman"/>
          <w:sz w:val="24"/>
          <w:szCs w:val="24"/>
        </w:rPr>
        <w:br/>
        <w:t>Unidade 10.01 - Manutenção da Secretaria da Indústria, Comércio e Turismo;</w:t>
      </w:r>
      <w:r w:rsidRPr="00904D24">
        <w:rPr>
          <w:rFonts w:ascii="Times New Roman" w:hAnsi="Times New Roman"/>
          <w:sz w:val="24"/>
          <w:szCs w:val="24"/>
        </w:rPr>
        <w:br/>
        <w:t>Projeto/Atividade 10.01.2088 – Desenvolvimento Industrial;</w:t>
      </w:r>
      <w:r w:rsidRPr="00904D24">
        <w:rPr>
          <w:rFonts w:ascii="Times New Roman" w:hAnsi="Times New Roman"/>
          <w:sz w:val="24"/>
          <w:szCs w:val="24"/>
        </w:rPr>
        <w:br/>
        <w:t>Elemento 3390.39.00.00.00.00.0001 – Outros Serviços de Terceiros – Pessoa Jurídica.</w:t>
      </w:r>
    </w:p>
    <w:p w14:paraId="6DB38D75" w14:textId="77777777" w:rsidR="00C059E4" w:rsidRPr="00904D24" w:rsidRDefault="00C059E4" w:rsidP="002C7536">
      <w:pPr>
        <w:widowControl w:val="0"/>
        <w:suppressAutoHyphens/>
        <w:autoSpaceDE w:val="0"/>
        <w:autoSpaceDN w:val="0"/>
        <w:adjustRightInd w:val="0"/>
        <w:spacing w:after="0" w:line="240" w:lineRule="auto"/>
        <w:ind w:left="567" w:firstLine="1134"/>
        <w:contextualSpacing/>
        <w:rPr>
          <w:rFonts w:ascii="Times New Roman" w:hAnsi="Times New Roman"/>
          <w:spacing w:val="20"/>
          <w:sz w:val="24"/>
          <w:szCs w:val="24"/>
        </w:rPr>
      </w:pPr>
    </w:p>
    <w:p w14:paraId="1C46B306" w14:textId="77777777" w:rsidR="00C059E4" w:rsidRPr="00904D24" w:rsidRDefault="00C059E4" w:rsidP="002C7536">
      <w:pPr>
        <w:widowControl w:val="0"/>
        <w:suppressAutoHyphens/>
        <w:spacing w:after="0" w:line="240" w:lineRule="auto"/>
        <w:ind w:firstLine="1134"/>
        <w:contextualSpacing/>
        <w:jc w:val="both"/>
        <w:rPr>
          <w:rFonts w:ascii="Times New Roman" w:eastAsia="Times New Roman" w:hAnsi="Times New Roman"/>
          <w:sz w:val="24"/>
          <w:szCs w:val="24"/>
          <w:lang w:eastAsia="pt-BR"/>
        </w:rPr>
      </w:pPr>
      <w:r w:rsidRPr="00904D24">
        <w:rPr>
          <w:rFonts w:ascii="Times New Roman" w:eastAsia="Times New Roman" w:hAnsi="Times New Roman"/>
          <w:b/>
          <w:sz w:val="24"/>
          <w:szCs w:val="24"/>
          <w:lang w:eastAsia="pt-BR"/>
        </w:rPr>
        <w:t>Art. 7</w:t>
      </w:r>
      <w:r w:rsidRPr="00904D24">
        <w:rPr>
          <w:rFonts w:ascii="Times New Roman" w:hAnsi="Times New Roman"/>
          <w:b/>
          <w:sz w:val="24"/>
          <w:szCs w:val="24"/>
          <w:vertAlign w:val="superscript"/>
        </w:rPr>
        <w:t>o</w:t>
      </w:r>
      <w:r w:rsidRPr="00904D24">
        <w:rPr>
          <w:rFonts w:ascii="Times New Roman" w:hAnsi="Times New Roman"/>
          <w:sz w:val="24"/>
          <w:szCs w:val="24"/>
        </w:rPr>
        <w:t xml:space="preserve"> </w:t>
      </w:r>
      <w:r w:rsidRPr="00904D24">
        <w:rPr>
          <w:rFonts w:ascii="Times New Roman" w:eastAsia="Times New Roman" w:hAnsi="Times New Roman"/>
          <w:sz w:val="24"/>
          <w:szCs w:val="24"/>
          <w:lang w:eastAsia="pt-BR"/>
        </w:rPr>
        <w:t>Esta Lei entrará em vigor na data de sua publicação.</w:t>
      </w:r>
    </w:p>
    <w:p w14:paraId="2B78C8C5" w14:textId="77777777" w:rsidR="00FC0A1A" w:rsidRPr="00904D24" w:rsidRDefault="00FC0A1A" w:rsidP="002C7536">
      <w:pPr>
        <w:pStyle w:val="Corpodetexto2"/>
        <w:widowControl w:val="0"/>
        <w:suppressAutoHyphens/>
        <w:ind w:firstLine="1134"/>
        <w:contextualSpacing/>
      </w:pPr>
    </w:p>
    <w:p w14:paraId="53BAF665" w14:textId="2D15BB43" w:rsidR="00FC0A1A" w:rsidRPr="00904D24" w:rsidRDefault="00FC0A1A" w:rsidP="002C7536">
      <w:pPr>
        <w:pStyle w:val="Corpodetexto2"/>
        <w:widowControl w:val="0"/>
        <w:suppressAutoHyphens/>
        <w:ind w:firstLine="1134"/>
        <w:contextualSpacing/>
      </w:pPr>
      <w:r w:rsidRPr="00904D24">
        <w:t>Gabinete do Prefeito Municipal de Frederico Westphalen</w:t>
      </w:r>
      <w:r w:rsidR="00E52459" w:rsidRPr="00904D24">
        <w:t>/RS</w:t>
      </w:r>
      <w:r w:rsidRPr="00904D24">
        <w:t xml:space="preserve">, </w:t>
      </w:r>
      <w:r w:rsidR="00E52459" w:rsidRPr="00904D24">
        <w:t xml:space="preserve">aos </w:t>
      </w:r>
      <w:r w:rsidR="00904D24" w:rsidRPr="00904D24">
        <w:t>vinte e quatro</w:t>
      </w:r>
      <w:r w:rsidR="0047621A" w:rsidRPr="00904D24">
        <w:t xml:space="preserve"> </w:t>
      </w:r>
      <w:r w:rsidR="00E52459" w:rsidRPr="00904D24">
        <w:t xml:space="preserve">dias do mês de </w:t>
      </w:r>
      <w:r w:rsidR="00D47792" w:rsidRPr="00904D24">
        <w:t>fevereir</w:t>
      </w:r>
      <w:r w:rsidR="00640C56" w:rsidRPr="00904D24">
        <w:t>o</w:t>
      </w:r>
      <w:r w:rsidR="005B697A" w:rsidRPr="00904D24">
        <w:t xml:space="preserve"> </w:t>
      </w:r>
      <w:r w:rsidR="00E52459" w:rsidRPr="00904D24">
        <w:t xml:space="preserve">de dois mil e </w:t>
      </w:r>
      <w:r w:rsidR="00D47792" w:rsidRPr="00904D24">
        <w:t xml:space="preserve">vinte e dois. </w:t>
      </w:r>
    </w:p>
    <w:p w14:paraId="468B6FCF" w14:textId="77777777" w:rsidR="00FC0A1A" w:rsidRPr="00904D24" w:rsidRDefault="00FC0A1A" w:rsidP="002C7536">
      <w:pPr>
        <w:widowControl w:val="0"/>
        <w:suppressAutoHyphens/>
        <w:spacing w:after="0" w:line="240" w:lineRule="auto"/>
        <w:contextualSpacing/>
        <w:jc w:val="center"/>
        <w:rPr>
          <w:rFonts w:ascii="Times New Roman" w:hAnsi="Times New Roman"/>
          <w:sz w:val="24"/>
          <w:szCs w:val="24"/>
        </w:rPr>
      </w:pPr>
    </w:p>
    <w:p w14:paraId="6E4D4059" w14:textId="77777777" w:rsidR="00FC0A1A" w:rsidRPr="00904D24" w:rsidRDefault="00F36527" w:rsidP="002C7536">
      <w:pPr>
        <w:widowControl w:val="0"/>
        <w:suppressAutoHyphens/>
        <w:spacing w:after="0" w:line="240" w:lineRule="auto"/>
        <w:contextualSpacing/>
        <w:jc w:val="center"/>
        <w:rPr>
          <w:rFonts w:ascii="Times New Roman" w:hAnsi="Times New Roman"/>
          <w:sz w:val="24"/>
          <w:szCs w:val="24"/>
        </w:rPr>
      </w:pPr>
      <w:r w:rsidRPr="00904D24">
        <w:rPr>
          <w:rFonts w:ascii="Times New Roman" w:hAnsi="Times New Roman"/>
          <w:sz w:val="24"/>
          <w:szCs w:val="24"/>
        </w:rPr>
        <w:t>_________________________</w:t>
      </w:r>
    </w:p>
    <w:p w14:paraId="24AA829B" w14:textId="77777777" w:rsidR="00FC0A1A" w:rsidRPr="00904D24" w:rsidRDefault="00BB2AD0" w:rsidP="002C7536">
      <w:pPr>
        <w:widowControl w:val="0"/>
        <w:suppressAutoHyphens/>
        <w:spacing w:after="0" w:line="240" w:lineRule="auto"/>
        <w:contextualSpacing/>
        <w:jc w:val="center"/>
        <w:rPr>
          <w:rFonts w:ascii="Times New Roman" w:hAnsi="Times New Roman"/>
          <w:i/>
          <w:sz w:val="24"/>
          <w:szCs w:val="24"/>
        </w:rPr>
      </w:pPr>
      <w:r w:rsidRPr="00904D24">
        <w:rPr>
          <w:rFonts w:ascii="Times New Roman" w:hAnsi="Times New Roman"/>
          <w:i/>
          <w:sz w:val="24"/>
          <w:szCs w:val="24"/>
        </w:rPr>
        <w:t>JOSÉ ALBERTO PANOSSO</w:t>
      </w:r>
    </w:p>
    <w:p w14:paraId="3C6139EB" w14:textId="77777777" w:rsidR="008E46AC" w:rsidRPr="00904D24" w:rsidRDefault="00FC0A1A" w:rsidP="002C7536">
      <w:pPr>
        <w:widowControl w:val="0"/>
        <w:suppressAutoHyphens/>
        <w:spacing w:after="0" w:line="240" w:lineRule="auto"/>
        <w:contextualSpacing/>
        <w:jc w:val="center"/>
        <w:rPr>
          <w:rFonts w:ascii="Times New Roman" w:hAnsi="Times New Roman"/>
          <w:b/>
          <w:i/>
          <w:sz w:val="24"/>
          <w:szCs w:val="24"/>
        </w:rPr>
      </w:pPr>
      <w:r w:rsidRPr="00904D24">
        <w:rPr>
          <w:rFonts w:ascii="Times New Roman" w:hAnsi="Times New Roman"/>
          <w:b/>
          <w:i/>
          <w:sz w:val="24"/>
          <w:szCs w:val="24"/>
        </w:rPr>
        <w:t>Prefeito Municipal</w:t>
      </w:r>
    </w:p>
    <w:p w14:paraId="3FF6DBAC" w14:textId="77777777" w:rsidR="0047621A" w:rsidRPr="00904D24" w:rsidRDefault="0047621A" w:rsidP="002C7536">
      <w:pPr>
        <w:widowControl w:val="0"/>
        <w:suppressAutoHyphens/>
        <w:spacing w:after="0" w:line="240" w:lineRule="auto"/>
        <w:contextualSpacing/>
        <w:rPr>
          <w:rFonts w:ascii="Times New Roman" w:hAnsi="Times New Roman"/>
          <w:sz w:val="24"/>
          <w:szCs w:val="24"/>
        </w:rPr>
      </w:pPr>
    </w:p>
    <w:p w14:paraId="7C561FF6" w14:textId="77777777" w:rsidR="008E46AC" w:rsidRPr="00904D24" w:rsidRDefault="008E46AC" w:rsidP="002C7536">
      <w:pPr>
        <w:widowControl w:val="0"/>
        <w:suppressAutoHyphens/>
        <w:spacing w:after="0" w:line="240" w:lineRule="auto"/>
        <w:contextualSpacing/>
        <w:jc w:val="center"/>
        <w:rPr>
          <w:rFonts w:ascii="Times New Roman" w:hAnsi="Times New Roman"/>
          <w:sz w:val="24"/>
          <w:szCs w:val="24"/>
        </w:rPr>
      </w:pPr>
    </w:p>
    <w:p w14:paraId="0F150F57" w14:textId="77777777" w:rsidR="00E52459" w:rsidRPr="00904D24" w:rsidRDefault="00E52459" w:rsidP="002C7536">
      <w:pPr>
        <w:widowControl w:val="0"/>
        <w:suppressAutoHyphens/>
        <w:spacing w:after="0" w:line="240" w:lineRule="auto"/>
        <w:contextualSpacing/>
        <w:jc w:val="center"/>
        <w:rPr>
          <w:rFonts w:ascii="Times New Roman" w:hAnsi="Times New Roman"/>
          <w:sz w:val="24"/>
          <w:szCs w:val="24"/>
        </w:rPr>
        <w:sectPr w:rsidR="00E52459" w:rsidRPr="00904D24" w:rsidSect="00244F8A">
          <w:pgSz w:w="11906" w:h="16838" w:code="9"/>
          <w:pgMar w:top="2694" w:right="794" w:bottom="1871" w:left="1304" w:header="709" w:footer="709" w:gutter="0"/>
          <w:cols w:space="708"/>
          <w:docGrid w:linePitch="360"/>
        </w:sectPr>
      </w:pPr>
    </w:p>
    <w:p w14:paraId="2C0738AA" w14:textId="40787F36" w:rsidR="002C7536" w:rsidRPr="00904D24" w:rsidRDefault="002C7536" w:rsidP="002C7536">
      <w:pPr>
        <w:spacing w:after="0" w:line="240" w:lineRule="auto"/>
        <w:contextualSpacing/>
      </w:pPr>
    </w:p>
    <w:p w14:paraId="69B510EF" w14:textId="62578441" w:rsidR="002C7536" w:rsidRPr="00904D24" w:rsidRDefault="002C7536" w:rsidP="002C7536">
      <w:pPr>
        <w:spacing w:after="0" w:line="240" w:lineRule="auto"/>
        <w:contextualSpacing/>
      </w:pPr>
    </w:p>
    <w:p w14:paraId="52798CE0" w14:textId="77777777" w:rsidR="002C7536" w:rsidRPr="00904D24" w:rsidRDefault="002C7536" w:rsidP="002C7536">
      <w:pPr>
        <w:spacing w:after="0" w:line="240" w:lineRule="auto"/>
        <w:contextualSpacing/>
      </w:pPr>
    </w:p>
    <w:p w14:paraId="2C15A0F5" w14:textId="77777777" w:rsidR="002C7536" w:rsidRPr="00904D24" w:rsidRDefault="002C7536" w:rsidP="002C7536">
      <w:pPr>
        <w:widowControl w:val="0"/>
        <w:suppressAutoHyphens/>
        <w:spacing w:after="0" w:line="240" w:lineRule="auto"/>
        <w:contextualSpacing/>
        <w:jc w:val="both"/>
        <w:rPr>
          <w:rFonts w:ascii="Times New Roman" w:hAnsi="Times New Roman"/>
          <w:sz w:val="24"/>
          <w:szCs w:val="24"/>
        </w:rPr>
      </w:pPr>
      <w:r w:rsidRPr="00904D24">
        <w:rPr>
          <w:rFonts w:ascii="Times New Roman" w:hAnsi="Times New Roman"/>
          <w:sz w:val="24"/>
          <w:szCs w:val="24"/>
        </w:rPr>
        <w:t>________________________________</w:t>
      </w:r>
    </w:p>
    <w:p w14:paraId="54CCB09E" w14:textId="77777777" w:rsidR="002C7536" w:rsidRPr="00904D24" w:rsidRDefault="002C7536" w:rsidP="002C7536">
      <w:pPr>
        <w:widowControl w:val="0"/>
        <w:suppressAutoHyphens/>
        <w:spacing w:after="0" w:line="240" w:lineRule="auto"/>
        <w:contextualSpacing/>
        <w:jc w:val="both"/>
        <w:rPr>
          <w:rFonts w:ascii="Times New Roman" w:hAnsi="Times New Roman"/>
          <w:i/>
          <w:sz w:val="24"/>
          <w:szCs w:val="24"/>
        </w:rPr>
      </w:pPr>
      <w:r w:rsidRPr="00904D24">
        <w:rPr>
          <w:rFonts w:ascii="Times New Roman" w:hAnsi="Times New Roman"/>
          <w:i/>
          <w:sz w:val="24"/>
          <w:szCs w:val="24"/>
        </w:rPr>
        <w:t>ALESSANDRO MOLOSSI</w:t>
      </w:r>
    </w:p>
    <w:p w14:paraId="51FD8AE0" w14:textId="77777777" w:rsidR="002C7536" w:rsidRPr="00904D24" w:rsidRDefault="002C7536" w:rsidP="002C7536">
      <w:pPr>
        <w:spacing w:after="0" w:line="240" w:lineRule="auto"/>
        <w:contextualSpacing/>
      </w:pPr>
      <w:r w:rsidRPr="00904D24">
        <w:rPr>
          <w:rFonts w:ascii="Times New Roman" w:hAnsi="Times New Roman"/>
          <w:b/>
          <w:i/>
          <w:sz w:val="24"/>
          <w:szCs w:val="24"/>
        </w:rPr>
        <w:t>Sec. Mun. de Industria, Comércio e Turismo</w:t>
      </w:r>
      <w:r w:rsidRPr="00904D24">
        <w:t xml:space="preserve"> </w:t>
      </w:r>
    </w:p>
    <w:p w14:paraId="631AD069" w14:textId="77777777" w:rsidR="002C7536" w:rsidRPr="00904D24" w:rsidRDefault="002C7536" w:rsidP="002C7536">
      <w:pPr>
        <w:spacing w:after="0" w:line="240" w:lineRule="auto"/>
        <w:contextualSpacing/>
      </w:pPr>
    </w:p>
    <w:p w14:paraId="00CE2983" w14:textId="77777777" w:rsidR="002C7536" w:rsidRPr="00904D24" w:rsidRDefault="002C7536" w:rsidP="002C7536">
      <w:pPr>
        <w:spacing w:after="0" w:line="240" w:lineRule="auto"/>
        <w:contextualSpacing/>
      </w:pPr>
    </w:p>
    <w:p w14:paraId="3019B927" w14:textId="77777777" w:rsidR="002C7536" w:rsidRPr="00904D24" w:rsidRDefault="002C7536" w:rsidP="002C7536">
      <w:pPr>
        <w:spacing w:after="0" w:line="240" w:lineRule="auto"/>
        <w:contextualSpacing/>
        <w:rPr>
          <w:rFonts w:ascii="Times New Roman" w:hAnsi="Times New Roman"/>
          <w:sz w:val="24"/>
          <w:szCs w:val="24"/>
        </w:rPr>
      </w:pPr>
      <w:r w:rsidRPr="00904D24">
        <w:rPr>
          <w:rFonts w:ascii="Times New Roman" w:hAnsi="Times New Roman"/>
          <w:sz w:val="24"/>
          <w:szCs w:val="24"/>
        </w:rPr>
        <w:t>___________________________________</w:t>
      </w:r>
    </w:p>
    <w:p w14:paraId="33EEAB76" w14:textId="77777777" w:rsidR="002C7536" w:rsidRPr="00904D24" w:rsidRDefault="002C7536" w:rsidP="002C7536">
      <w:pPr>
        <w:spacing w:after="0" w:line="240" w:lineRule="auto"/>
        <w:contextualSpacing/>
        <w:rPr>
          <w:rFonts w:ascii="Times New Roman" w:hAnsi="Times New Roman"/>
          <w:i/>
          <w:iCs/>
          <w:sz w:val="24"/>
          <w:szCs w:val="24"/>
        </w:rPr>
      </w:pPr>
      <w:r w:rsidRPr="00904D24">
        <w:rPr>
          <w:rFonts w:ascii="Times New Roman" w:hAnsi="Times New Roman"/>
          <w:i/>
          <w:iCs/>
          <w:sz w:val="24"/>
          <w:szCs w:val="24"/>
        </w:rPr>
        <w:t>MARIZETE LOURDES FROZZI</w:t>
      </w:r>
    </w:p>
    <w:p w14:paraId="4D6F1C6B" w14:textId="39003368" w:rsidR="00D47792" w:rsidRPr="00904D24" w:rsidRDefault="002C7536" w:rsidP="002C7536">
      <w:pPr>
        <w:spacing w:after="0" w:line="240" w:lineRule="auto"/>
        <w:contextualSpacing/>
        <w:rPr>
          <w:rFonts w:ascii="Times New Roman" w:eastAsia="Times New Roman" w:hAnsi="Times New Roman"/>
          <w:b/>
          <w:bCs/>
          <w:sz w:val="24"/>
          <w:szCs w:val="24"/>
          <w:lang w:eastAsia="pt-BR"/>
        </w:rPr>
      </w:pPr>
      <w:r w:rsidRPr="00904D24">
        <w:rPr>
          <w:rFonts w:ascii="Times New Roman" w:hAnsi="Times New Roman"/>
          <w:b/>
          <w:bCs/>
          <w:i/>
          <w:iCs/>
          <w:sz w:val="24"/>
          <w:szCs w:val="24"/>
        </w:rPr>
        <w:t>Sec. Mun. da Administração</w:t>
      </w:r>
      <w:r w:rsidR="00D47792" w:rsidRPr="00904D24">
        <w:rPr>
          <w:rFonts w:ascii="Times New Roman" w:hAnsi="Times New Roman"/>
          <w:b/>
          <w:bCs/>
          <w:sz w:val="24"/>
          <w:szCs w:val="24"/>
        </w:rPr>
        <w:br w:type="page"/>
      </w:r>
    </w:p>
    <w:p w14:paraId="514FFBB1" w14:textId="360EC552" w:rsidR="005E58FA" w:rsidRPr="00904D24" w:rsidRDefault="008051E3" w:rsidP="00BE230F">
      <w:pPr>
        <w:pStyle w:val="Ttulo1"/>
        <w:keepNext w:val="0"/>
        <w:widowControl w:val="0"/>
        <w:suppressAutoHyphens/>
        <w:spacing w:line="276" w:lineRule="auto"/>
        <w:contextualSpacing/>
        <w:rPr>
          <w:b w:val="0"/>
        </w:rPr>
      </w:pPr>
      <w:r w:rsidRPr="00904D24">
        <w:lastRenderedPageBreak/>
        <w:t xml:space="preserve">Ofício </w:t>
      </w:r>
      <w:proofErr w:type="gramStart"/>
      <w:r w:rsidRPr="00904D24">
        <w:t>n</w:t>
      </w:r>
      <w:r w:rsidRPr="00904D24">
        <w:rPr>
          <w:u w:val="single"/>
          <w:vertAlign w:val="superscript"/>
        </w:rPr>
        <w:t xml:space="preserve"> o</w:t>
      </w:r>
      <w:proofErr w:type="gramEnd"/>
      <w:r w:rsidRPr="00904D24">
        <w:t xml:space="preserve"> </w:t>
      </w:r>
      <w:r w:rsidR="00904D24" w:rsidRPr="00904D24">
        <w:t>127</w:t>
      </w:r>
      <w:r w:rsidR="00715D97" w:rsidRPr="00904D24">
        <w:t>/20</w:t>
      </w:r>
      <w:r w:rsidR="00D47792" w:rsidRPr="00904D24">
        <w:t>22</w:t>
      </w:r>
      <w:r w:rsidR="00E52459" w:rsidRPr="00904D24">
        <w:t xml:space="preserve"> GAB</w:t>
      </w:r>
      <w:r w:rsidR="00F36527" w:rsidRPr="00904D24">
        <w:tab/>
      </w:r>
      <w:r w:rsidR="00F36527" w:rsidRPr="00904D24">
        <w:tab/>
      </w:r>
      <w:r w:rsidR="00F36527" w:rsidRPr="00904D24">
        <w:tab/>
      </w:r>
      <w:r w:rsidR="00BE230F" w:rsidRPr="00904D24">
        <w:t xml:space="preserve">        </w:t>
      </w:r>
      <w:r w:rsidR="005E58FA" w:rsidRPr="00904D24">
        <w:rPr>
          <w:b w:val="0"/>
        </w:rPr>
        <w:t>Frederico Westphalen</w:t>
      </w:r>
      <w:r w:rsidR="00E52459" w:rsidRPr="00904D24">
        <w:rPr>
          <w:b w:val="0"/>
        </w:rPr>
        <w:t>/RS</w:t>
      </w:r>
      <w:r w:rsidR="005E58FA" w:rsidRPr="00904D24">
        <w:rPr>
          <w:b w:val="0"/>
        </w:rPr>
        <w:t xml:space="preserve">, </w:t>
      </w:r>
      <w:r w:rsidR="00904D24" w:rsidRPr="00904D24">
        <w:rPr>
          <w:b w:val="0"/>
        </w:rPr>
        <w:t>24</w:t>
      </w:r>
      <w:r w:rsidR="005E58FA" w:rsidRPr="00904D24">
        <w:rPr>
          <w:b w:val="0"/>
        </w:rPr>
        <w:t xml:space="preserve"> de </w:t>
      </w:r>
      <w:r w:rsidR="00D47792" w:rsidRPr="00904D24">
        <w:rPr>
          <w:b w:val="0"/>
        </w:rPr>
        <w:t>fevereiro</w:t>
      </w:r>
      <w:r w:rsidR="005B697A" w:rsidRPr="00904D24">
        <w:rPr>
          <w:b w:val="0"/>
        </w:rPr>
        <w:t xml:space="preserve"> </w:t>
      </w:r>
      <w:r w:rsidR="005E58FA" w:rsidRPr="00904D24">
        <w:rPr>
          <w:b w:val="0"/>
        </w:rPr>
        <w:t>de 20</w:t>
      </w:r>
      <w:r w:rsidR="00D47792" w:rsidRPr="00904D24">
        <w:rPr>
          <w:b w:val="0"/>
        </w:rPr>
        <w:t>22</w:t>
      </w:r>
      <w:r w:rsidR="005E58FA" w:rsidRPr="00904D24">
        <w:rPr>
          <w:b w:val="0"/>
        </w:rPr>
        <w:t>.</w:t>
      </w:r>
    </w:p>
    <w:p w14:paraId="04778B8C" w14:textId="52424589" w:rsidR="00D30A40" w:rsidRPr="00904D24" w:rsidRDefault="00D30A40" w:rsidP="00BE230F">
      <w:pPr>
        <w:widowControl w:val="0"/>
        <w:suppressAutoHyphens/>
        <w:spacing w:after="0"/>
        <w:contextualSpacing/>
        <w:jc w:val="center"/>
        <w:rPr>
          <w:rFonts w:ascii="Times New Roman" w:hAnsi="Times New Roman"/>
          <w:sz w:val="24"/>
          <w:szCs w:val="24"/>
        </w:rPr>
      </w:pPr>
    </w:p>
    <w:p w14:paraId="79312FF4" w14:textId="22120BB8" w:rsidR="00F90552" w:rsidRPr="00904D24" w:rsidRDefault="00F90552" w:rsidP="00BE230F">
      <w:pPr>
        <w:widowControl w:val="0"/>
        <w:suppressAutoHyphens/>
        <w:spacing w:after="0"/>
        <w:contextualSpacing/>
        <w:jc w:val="center"/>
        <w:rPr>
          <w:rFonts w:ascii="Times New Roman" w:hAnsi="Times New Roman"/>
          <w:sz w:val="24"/>
          <w:szCs w:val="24"/>
        </w:rPr>
      </w:pPr>
    </w:p>
    <w:p w14:paraId="6F824DDB" w14:textId="77777777" w:rsidR="00F665E5" w:rsidRPr="00904D24" w:rsidRDefault="00F665E5" w:rsidP="00BE230F">
      <w:pPr>
        <w:widowControl w:val="0"/>
        <w:suppressAutoHyphens/>
        <w:spacing w:after="0"/>
        <w:contextualSpacing/>
        <w:jc w:val="both"/>
        <w:rPr>
          <w:rFonts w:ascii="Times New Roman" w:hAnsi="Times New Roman"/>
          <w:i/>
          <w:iCs/>
          <w:sz w:val="24"/>
          <w:szCs w:val="24"/>
        </w:rPr>
      </w:pPr>
      <w:r w:rsidRPr="00904D24">
        <w:rPr>
          <w:rFonts w:ascii="Times New Roman" w:hAnsi="Times New Roman"/>
          <w:i/>
          <w:iCs/>
          <w:sz w:val="24"/>
          <w:szCs w:val="24"/>
        </w:rPr>
        <w:t>Exmo. Sr.</w:t>
      </w:r>
    </w:p>
    <w:p w14:paraId="74F1CA9C" w14:textId="65C9B144" w:rsidR="00F665E5" w:rsidRPr="00904D24" w:rsidRDefault="00F665E5" w:rsidP="00BE230F">
      <w:pPr>
        <w:widowControl w:val="0"/>
        <w:suppressAutoHyphens/>
        <w:spacing w:after="0"/>
        <w:contextualSpacing/>
        <w:jc w:val="both"/>
        <w:rPr>
          <w:rFonts w:ascii="Times New Roman" w:hAnsi="Times New Roman"/>
          <w:i/>
          <w:iCs/>
          <w:sz w:val="24"/>
          <w:szCs w:val="24"/>
        </w:rPr>
      </w:pPr>
      <w:r w:rsidRPr="00904D24">
        <w:rPr>
          <w:rFonts w:ascii="Times New Roman" w:hAnsi="Times New Roman"/>
          <w:b/>
          <w:i/>
          <w:iCs/>
          <w:sz w:val="24"/>
          <w:szCs w:val="24"/>
        </w:rPr>
        <w:t>LEANDRO MAZZUTTI</w:t>
      </w:r>
    </w:p>
    <w:p w14:paraId="7AF6ACD8" w14:textId="2C40847D" w:rsidR="00F665E5" w:rsidRPr="00904D24" w:rsidRDefault="00F665E5" w:rsidP="00BE230F">
      <w:pPr>
        <w:widowControl w:val="0"/>
        <w:suppressAutoHyphens/>
        <w:spacing w:after="0"/>
        <w:contextualSpacing/>
        <w:jc w:val="both"/>
        <w:rPr>
          <w:rFonts w:ascii="Times New Roman" w:hAnsi="Times New Roman"/>
          <w:i/>
          <w:iCs/>
          <w:sz w:val="24"/>
          <w:szCs w:val="24"/>
        </w:rPr>
      </w:pPr>
      <w:r w:rsidRPr="00904D24">
        <w:rPr>
          <w:rFonts w:ascii="Times New Roman" w:hAnsi="Times New Roman"/>
          <w:i/>
          <w:iCs/>
          <w:sz w:val="24"/>
          <w:szCs w:val="24"/>
        </w:rPr>
        <w:t>Presidente da Câmara Municipal de Vereadores</w:t>
      </w:r>
    </w:p>
    <w:p w14:paraId="4BF93680" w14:textId="1B88E795" w:rsidR="00D47792" w:rsidRPr="00904D24" w:rsidRDefault="00F665E5" w:rsidP="00BE230F">
      <w:pPr>
        <w:widowControl w:val="0"/>
        <w:suppressAutoHyphens/>
        <w:spacing w:after="0"/>
        <w:contextualSpacing/>
        <w:jc w:val="both"/>
        <w:rPr>
          <w:rFonts w:ascii="Times New Roman" w:hAnsi="Times New Roman"/>
          <w:i/>
          <w:iCs/>
          <w:sz w:val="24"/>
          <w:szCs w:val="24"/>
        </w:rPr>
      </w:pPr>
      <w:r w:rsidRPr="00904D24">
        <w:rPr>
          <w:rFonts w:ascii="Times New Roman" w:hAnsi="Times New Roman"/>
          <w:i/>
          <w:iCs/>
          <w:sz w:val="24"/>
          <w:szCs w:val="24"/>
        </w:rPr>
        <w:t>Frederico Westphalen/RS</w:t>
      </w:r>
    </w:p>
    <w:p w14:paraId="6F09A963" w14:textId="736FC425" w:rsidR="00F90552" w:rsidRPr="00904D24" w:rsidRDefault="00F90552" w:rsidP="00BE230F">
      <w:pPr>
        <w:widowControl w:val="0"/>
        <w:suppressAutoHyphens/>
        <w:spacing w:after="0"/>
        <w:contextualSpacing/>
        <w:rPr>
          <w:rFonts w:ascii="Times New Roman" w:hAnsi="Times New Roman"/>
          <w:sz w:val="24"/>
          <w:szCs w:val="24"/>
          <w:u w:val="single"/>
        </w:rPr>
      </w:pPr>
    </w:p>
    <w:p w14:paraId="21C4B1DC" w14:textId="77777777" w:rsidR="00BE230F" w:rsidRPr="00904D24" w:rsidRDefault="00BE230F" w:rsidP="00BE230F">
      <w:pPr>
        <w:widowControl w:val="0"/>
        <w:suppressAutoHyphens/>
        <w:spacing w:after="0"/>
        <w:contextualSpacing/>
        <w:rPr>
          <w:rFonts w:ascii="Times New Roman" w:hAnsi="Times New Roman"/>
          <w:sz w:val="24"/>
          <w:szCs w:val="24"/>
          <w:u w:val="single"/>
        </w:rPr>
      </w:pPr>
    </w:p>
    <w:p w14:paraId="60B41DA5" w14:textId="6E29093B" w:rsidR="008051E3" w:rsidRPr="00904D24" w:rsidRDefault="008051E3" w:rsidP="00BE230F">
      <w:pPr>
        <w:widowControl w:val="0"/>
        <w:suppressAutoHyphens/>
        <w:spacing w:after="0"/>
        <w:contextualSpacing/>
        <w:rPr>
          <w:rFonts w:ascii="Times New Roman" w:hAnsi="Times New Roman"/>
          <w:b/>
          <w:sz w:val="24"/>
          <w:szCs w:val="24"/>
          <w:u w:val="single"/>
        </w:rPr>
      </w:pPr>
      <w:r w:rsidRPr="00904D24">
        <w:rPr>
          <w:rFonts w:ascii="Times New Roman" w:hAnsi="Times New Roman"/>
          <w:b/>
          <w:sz w:val="24"/>
          <w:szCs w:val="24"/>
          <w:u w:val="single"/>
        </w:rPr>
        <w:t>EXPOSIÇÃO DE MOTIVOS</w:t>
      </w:r>
      <w:r w:rsidR="00BE230F" w:rsidRPr="00904D24">
        <w:rPr>
          <w:rFonts w:ascii="Times New Roman" w:hAnsi="Times New Roman"/>
          <w:b/>
          <w:sz w:val="24"/>
          <w:szCs w:val="24"/>
          <w:u w:val="single"/>
        </w:rPr>
        <w:t>:</w:t>
      </w:r>
    </w:p>
    <w:p w14:paraId="16BEA796" w14:textId="77777777" w:rsidR="00F90552" w:rsidRPr="00904D24" w:rsidRDefault="00F90552" w:rsidP="00BE230F">
      <w:pPr>
        <w:spacing w:after="0"/>
        <w:contextualSpacing/>
        <w:rPr>
          <w:lang w:eastAsia="pt-BR"/>
        </w:rPr>
      </w:pPr>
    </w:p>
    <w:p w14:paraId="2B2FF571" w14:textId="77777777" w:rsidR="005E58FA" w:rsidRPr="00904D24" w:rsidRDefault="005E58FA" w:rsidP="00BE230F">
      <w:pPr>
        <w:spacing w:after="0"/>
        <w:ind w:right="169" w:firstLine="2268"/>
        <w:contextualSpacing/>
        <w:rPr>
          <w:lang w:eastAsia="pt-BR"/>
        </w:rPr>
      </w:pPr>
    </w:p>
    <w:p w14:paraId="69E7C29F" w14:textId="2ECD628E" w:rsidR="008051E3" w:rsidRPr="00904D24" w:rsidRDefault="005E58FA" w:rsidP="00904D24">
      <w:pPr>
        <w:pStyle w:val="Ttulo2"/>
        <w:keepNext w:val="0"/>
        <w:widowControl w:val="0"/>
        <w:suppressAutoHyphens/>
        <w:ind w:right="169" w:firstLine="1134"/>
        <w:contextualSpacing/>
        <w:rPr>
          <w:rFonts w:ascii="Times New Roman" w:hAnsi="Times New Roman"/>
          <w:b/>
          <w:spacing w:val="0"/>
          <w:szCs w:val="24"/>
        </w:rPr>
      </w:pPr>
      <w:r w:rsidRPr="00904D24">
        <w:rPr>
          <w:rFonts w:ascii="Times New Roman" w:hAnsi="Times New Roman"/>
          <w:b/>
          <w:spacing w:val="0"/>
          <w:szCs w:val="24"/>
        </w:rPr>
        <w:t>Senhor Presidente</w:t>
      </w:r>
      <w:r w:rsidR="00BE230F" w:rsidRPr="00904D24">
        <w:rPr>
          <w:rFonts w:ascii="Times New Roman" w:hAnsi="Times New Roman"/>
          <w:b/>
          <w:spacing w:val="0"/>
          <w:szCs w:val="24"/>
        </w:rPr>
        <w:t>,</w:t>
      </w:r>
    </w:p>
    <w:p w14:paraId="7B222E0B" w14:textId="77777777" w:rsidR="004C48A7" w:rsidRPr="00904D24" w:rsidRDefault="004C48A7" w:rsidP="00904D24">
      <w:pPr>
        <w:widowControl w:val="0"/>
        <w:suppressAutoHyphens/>
        <w:spacing w:after="0" w:line="360" w:lineRule="auto"/>
        <w:ind w:right="169" w:firstLine="1134"/>
        <w:contextualSpacing/>
        <w:jc w:val="both"/>
        <w:rPr>
          <w:rStyle w:val="Forte"/>
          <w:rFonts w:ascii="Times New Roman" w:hAnsi="Times New Roman"/>
          <w:b w:val="0"/>
          <w:sz w:val="24"/>
          <w:szCs w:val="24"/>
        </w:rPr>
      </w:pPr>
    </w:p>
    <w:p w14:paraId="546FE962" w14:textId="0788E76A" w:rsidR="00F36527" w:rsidRPr="00904D24" w:rsidRDefault="008051E3" w:rsidP="00904D24">
      <w:pPr>
        <w:widowControl w:val="0"/>
        <w:suppressAutoHyphens/>
        <w:spacing w:after="0" w:line="360" w:lineRule="auto"/>
        <w:ind w:right="27" w:firstLine="1134"/>
        <w:contextualSpacing/>
        <w:jc w:val="both"/>
        <w:rPr>
          <w:rFonts w:ascii="Times New Roman" w:eastAsia="Times New Roman" w:hAnsi="Times New Roman"/>
          <w:b/>
          <w:bCs/>
          <w:sz w:val="24"/>
          <w:szCs w:val="24"/>
          <w:lang w:eastAsia="pt-BR"/>
        </w:rPr>
      </w:pPr>
      <w:r w:rsidRPr="00904D24">
        <w:rPr>
          <w:rStyle w:val="Forte"/>
          <w:rFonts w:ascii="Times New Roman" w:hAnsi="Times New Roman"/>
          <w:b w:val="0"/>
          <w:sz w:val="24"/>
          <w:szCs w:val="24"/>
        </w:rPr>
        <w:t>Com o presente, encaminhamos a Vossa Excelência, para que seja submetido à apreciação e aprovação dessa Colenda Câmara Municipal, Projeto de Lei n</w:t>
      </w:r>
      <w:r w:rsidR="0047621A" w:rsidRPr="00904D24">
        <w:rPr>
          <w:rStyle w:val="Forte"/>
          <w:rFonts w:ascii="Times New Roman" w:hAnsi="Times New Roman"/>
          <w:b w:val="0"/>
          <w:sz w:val="24"/>
          <w:szCs w:val="24"/>
        </w:rPr>
        <w:t>.º</w:t>
      </w:r>
      <w:r w:rsidR="00904D24" w:rsidRPr="00904D24">
        <w:rPr>
          <w:rStyle w:val="Forte"/>
          <w:rFonts w:ascii="Times New Roman" w:hAnsi="Times New Roman"/>
          <w:b w:val="0"/>
          <w:sz w:val="24"/>
          <w:szCs w:val="24"/>
        </w:rPr>
        <w:t xml:space="preserve"> 022/2022</w:t>
      </w:r>
      <w:r w:rsidRPr="00904D24">
        <w:rPr>
          <w:rStyle w:val="Forte"/>
          <w:rFonts w:ascii="Times New Roman" w:hAnsi="Times New Roman"/>
          <w:b w:val="0"/>
          <w:sz w:val="24"/>
          <w:szCs w:val="24"/>
        </w:rPr>
        <w:t>, que autoriza</w:t>
      </w:r>
      <w:r w:rsidR="004C48A7" w:rsidRPr="00904D24">
        <w:rPr>
          <w:rStyle w:val="Forte"/>
          <w:rFonts w:ascii="Times New Roman" w:hAnsi="Times New Roman"/>
          <w:b w:val="0"/>
          <w:sz w:val="24"/>
          <w:szCs w:val="24"/>
        </w:rPr>
        <w:t xml:space="preserve"> </w:t>
      </w:r>
      <w:r w:rsidR="00B42FBA" w:rsidRPr="00904D24">
        <w:rPr>
          <w:rFonts w:ascii="Times New Roman" w:hAnsi="Times New Roman"/>
          <w:sz w:val="24"/>
          <w:szCs w:val="24"/>
        </w:rPr>
        <w:t xml:space="preserve">o Poder Executivo a </w:t>
      </w:r>
      <w:r w:rsidR="00D60FB5" w:rsidRPr="00904D24">
        <w:rPr>
          <w:rFonts w:ascii="Times New Roman" w:hAnsi="Times New Roman"/>
          <w:sz w:val="24"/>
          <w:szCs w:val="24"/>
        </w:rPr>
        <w:t xml:space="preserve">conceder incentivo à empresa </w:t>
      </w:r>
      <w:proofErr w:type="spellStart"/>
      <w:r w:rsidR="00F42AFE" w:rsidRPr="00904D24">
        <w:rPr>
          <w:rFonts w:ascii="Times New Roman" w:eastAsia="Times New Roman" w:hAnsi="Times New Roman"/>
          <w:b/>
          <w:bCs/>
          <w:sz w:val="24"/>
          <w:szCs w:val="24"/>
          <w:lang w:eastAsia="pt-BR"/>
        </w:rPr>
        <w:t>Bertoletti</w:t>
      </w:r>
      <w:proofErr w:type="spellEnd"/>
      <w:r w:rsidR="00F42AFE" w:rsidRPr="00904D24">
        <w:rPr>
          <w:rFonts w:ascii="Times New Roman" w:eastAsia="Times New Roman" w:hAnsi="Times New Roman"/>
          <w:b/>
          <w:bCs/>
          <w:sz w:val="24"/>
          <w:szCs w:val="24"/>
          <w:lang w:eastAsia="pt-BR"/>
        </w:rPr>
        <w:t xml:space="preserve"> Metalmecânica LTDA ME.</w:t>
      </w:r>
    </w:p>
    <w:p w14:paraId="2A2F5F28" w14:textId="00BA9656" w:rsidR="002F2D38" w:rsidRPr="00904D24" w:rsidRDefault="00F42AFE" w:rsidP="00904D24">
      <w:pPr>
        <w:pStyle w:val="Default"/>
        <w:widowControl w:val="0"/>
        <w:suppressAutoHyphens/>
        <w:spacing w:line="360" w:lineRule="auto"/>
        <w:ind w:right="27" w:firstLine="1134"/>
        <w:contextualSpacing/>
        <w:jc w:val="both"/>
        <w:rPr>
          <w:color w:val="auto"/>
        </w:rPr>
      </w:pPr>
      <w:r w:rsidRPr="00904D24">
        <w:rPr>
          <w:rFonts w:eastAsia="Times New Roman"/>
          <w:color w:val="auto"/>
          <w:lang w:eastAsia="pt-BR"/>
        </w:rPr>
        <w:t xml:space="preserve">A </w:t>
      </w:r>
      <w:proofErr w:type="spellStart"/>
      <w:r w:rsidRPr="00904D24">
        <w:rPr>
          <w:rFonts w:eastAsia="Times New Roman"/>
          <w:color w:val="auto"/>
          <w:lang w:eastAsia="pt-BR"/>
        </w:rPr>
        <w:t>Bertoletti</w:t>
      </w:r>
      <w:proofErr w:type="spellEnd"/>
      <w:r w:rsidRPr="00904D24">
        <w:rPr>
          <w:rFonts w:eastAsia="Times New Roman"/>
          <w:color w:val="auto"/>
          <w:lang w:eastAsia="pt-BR"/>
        </w:rPr>
        <w:t xml:space="preserve"> Metal</w:t>
      </w:r>
      <w:r w:rsidR="00BE230F" w:rsidRPr="00904D24">
        <w:rPr>
          <w:rFonts w:eastAsia="Times New Roman"/>
          <w:color w:val="auto"/>
          <w:lang w:eastAsia="pt-BR"/>
        </w:rPr>
        <w:t xml:space="preserve"> M</w:t>
      </w:r>
      <w:r w:rsidRPr="00904D24">
        <w:rPr>
          <w:rFonts w:eastAsia="Times New Roman"/>
          <w:color w:val="auto"/>
          <w:lang w:eastAsia="pt-BR"/>
        </w:rPr>
        <w:t>ecânica LTDA ME</w:t>
      </w:r>
      <w:r w:rsidRPr="00904D24">
        <w:rPr>
          <w:color w:val="auto"/>
        </w:rPr>
        <w:t xml:space="preserve"> é </w:t>
      </w:r>
      <w:r w:rsidR="003B174E" w:rsidRPr="00904D24">
        <w:rPr>
          <w:color w:val="auto"/>
        </w:rPr>
        <w:t>uma empresa já estabelecida em nosso município</w:t>
      </w:r>
      <w:r w:rsidR="00D60FB5" w:rsidRPr="00904D24">
        <w:rPr>
          <w:color w:val="auto"/>
        </w:rPr>
        <w:t xml:space="preserve"> desde o ano de </w:t>
      </w:r>
      <w:r w:rsidR="006A7D32" w:rsidRPr="00904D24">
        <w:rPr>
          <w:color w:val="auto"/>
        </w:rPr>
        <w:t xml:space="preserve">2016, que necessita expandir sua estrutura física para aprimorar e aumentar a produção, proporcionando aumento do número de empregos diretos e indiretos, bem como aumentar a arrecadação, o que justifica o presente incentivo. </w:t>
      </w:r>
    </w:p>
    <w:p w14:paraId="27627F7B" w14:textId="06656269" w:rsidR="006A7D32" w:rsidRPr="00904D24" w:rsidRDefault="006A7D32" w:rsidP="00904D24">
      <w:pPr>
        <w:pStyle w:val="Default"/>
        <w:widowControl w:val="0"/>
        <w:suppressAutoHyphens/>
        <w:spacing w:line="360" w:lineRule="auto"/>
        <w:ind w:right="27" w:firstLine="1134"/>
        <w:contextualSpacing/>
        <w:jc w:val="both"/>
        <w:rPr>
          <w:color w:val="auto"/>
        </w:rPr>
      </w:pPr>
      <w:r w:rsidRPr="00904D24">
        <w:rPr>
          <w:color w:val="auto"/>
        </w:rPr>
        <w:t xml:space="preserve">A empresa </w:t>
      </w:r>
      <w:r w:rsidR="002F2D38" w:rsidRPr="00904D24">
        <w:rPr>
          <w:color w:val="auto"/>
        </w:rPr>
        <w:t>hoje tem como principais produtos, as caçambas basculantes, carrocerias pranch</w:t>
      </w:r>
      <w:r w:rsidR="001402AA" w:rsidRPr="00904D24">
        <w:rPr>
          <w:color w:val="auto"/>
        </w:rPr>
        <w:t>a</w:t>
      </w:r>
      <w:r w:rsidR="002F2D38" w:rsidRPr="00904D24">
        <w:rPr>
          <w:color w:val="auto"/>
        </w:rPr>
        <w:t xml:space="preserve"> para transporte de máquina e carrocerias abertas. </w:t>
      </w:r>
      <w:r w:rsidRPr="00904D24">
        <w:rPr>
          <w:color w:val="auto"/>
        </w:rPr>
        <w:t xml:space="preserve"> hoje no ramo de Indústria Metalúrgica, no segmento do agronegócio.</w:t>
      </w:r>
      <w:r w:rsidR="00F01D52" w:rsidRPr="00904D24">
        <w:rPr>
          <w:color w:val="auto"/>
        </w:rPr>
        <w:t xml:space="preserve"> </w:t>
      </w:r>
    </w:p>
    <w:p w14:paraId="4F6DF328" w14:textId="6ECBC345" w:rsidR="00F36527" w:rsidRPr="00904D24" w:rsidRDefault="00BE230F" w:rsidP="00904D24">
      <w:pPr>
        <w:pStyle w:val="Default"/>
        <w:widowControl w:val="0"/>
        <w:suppressAutoHyphens/>
        <w:spacing w:line="360" w:lineRule="auto"/>
        <w:ind w:right="27" w:firstLine="1134"/>
        <w:contextualSpacing/>
        <w:jc w:val="both"/>
        <w:rPr>
          <w:color w:val="auto"/>
        </w:rPr>
      </w:pPr>
      <w:r w:rsidRPr="00904D24">
        <w:rPr>
          <w:color w:val="auto"/>
        </w:rPr>
        <w:t>Destaca-se, ainda</w:t>
      </w:r>
      <w:r w:rsidR="00F01D52" w:rsidRPr="00904D24">
        <w:rPr>
          <w:color w:val="auto"/>
        </w:rPr>
        <w:t xml:space="preserve">, que a empresa atende os Estados do </w:t>
      </w:r>
      <w:r w:rsidR="002F2D38" w:rsidRPr="00904D24">
        <w:rPr>
          <w:color w:val="auto"/>
        </w:rPr>
        <w:t xml:space="preserve">Rio Grande do Sul, Santa Catarina, Paraná, </w:t>
      </w:r>
      <w:r w:rsidR="00F01D52" w:rsidRPr="00904D24">
        <w:rPr>
          <w:color w:val="auto"/>
        </w:rPr>
        <w:t>Mato Grosso,</w:t>
      </w:r>
      <w:r w:rsidR="002F2D38" w:rsidRPr="00904D24">
        <w:rPr>
          <w:color w:val="auto"/>
        </w:rPr>
        <w:t xml:space="preserve"> São Paulo e Minas Gerais, </w:t>
      </w:r>
      <w:r w:rsidRPr="00904D24">
        <w:rPr>
          <w:color w:val="auto"/>
        </w:rPr>
        <w:t xml:space="preserve">o que configura </w:t>
      </w:r>
      <w:r w:rsidR="002F2D38" w:rsidRPr="00904D24">
        <w:rPr>
          <w:color w:val="auto"/>
        </w:rPr>
        <w:t>80% das vendas para fora do Município.</w:t>
      </w:r>
    </w:p>
    <w:p w14:paraId="6BEAB439" w14:textId="2A3F6C85" w:rsidR="003449B9" w:rsidRPr="00904D24" w:rsidRDefault="003449B9" w:rsidP="00904D24">
      <w:pPr>
        <w:pStyle w:val="Default"/>
        <w:widowControl w:val="0"/>
        <w:suppressAutoHyphens/>
        <w:spacing w:line="360" w:lineRule="auto"/>
        <w:ind w:right="27" w:firstLine="1134"/>
        <w:contextualSpacing/>
        <w:jc w:val="both"/>
        <w:rPr>
          <w:color w:val="auto"/>
        </w:rPr>
      </w:pPr>
      <w:r w:rsidRPr="00904D24">
        <w:rPr>
          <w:color w:val="auto"/>
        </w:rPr>
        <w:t>Tratando-se de empresa já estabelecida em nosso município, necessita de tal incentivo para implantação de sua estrutura física, aprimorando e aumenta</w:t>
      </w:r>
      <w:r w:rsidR="00F42AFE" w:rsidRPr="00904D24">
        <w:rPr>
          <w:color w:val="auto"/>
        </w:rPr>
        <w:t>ndo</w:t>
      </w:r>
      <w:r w:rsidRPr="00904D24">
        <w:rPr>
          <w:color w:val="auto"/>
        </w:rPr>
        <w:t xml:space="preserve"> sua produç</w:t>
      </w:r>
      <w:r w:rsidR="00F42AFE" w:rsidRPr="00904D24">
        <w:rPr>
          <w:color w:val="auto"/>
        </w:rPr>
        <w:t>ão</w:t>
      </w:r>
      <w:r w:rsidRPr="00904D24">
        <w:rPr>
          <w:color w:val="auto"/>
        </w:rPr>
        <w:t xml:space="preserve">, onde arrevesadamente, coincide com aumento de empregos, e de arrecadação por parte do Município. </w:t>
      </w:r>
    </w:p>
    <w:p w14:paraId="2C3A0A6D" w14:textId="77777777" w:rsidR="00324954" w:rsidRPr="00904D24" w:rsidRDefault="00324954" w:rsidP="00904D24">
      <w:pPr>
        <w:pStyle w:val="Default"/>
        <w:widowControl w:val="0"/>
        <w:suppressAutoHyphens/>
        <w:spacing w:line="360" w:lineRule="auto"/>
        <w:ind w:right="27" w:firstLine="1134"/>
        <w:contextualSpacing/>
        <w:jc w:val="both"/>
        <w:rPr>
          <w:rFonts w:eastAsia="Times New Roman"/>
          <w:color w:val="auto"/>
          <w:lang w:eastAsia="pt-BR"/>
        </w:rPr>
      </w:pPr>
      <w:r w:rsidRPr="00904D24">
        <w:rPr>
          <w:rFonts w:eastAsia="Times New Roman"/>
          <w:color w:val="auto"/>
          <w:lang w:eastAsia="pt-BR"/>
        </w:rPr>
        <w:t xml:space="preserve">Desta forma, considerando que tal matéria foi amplamente discutida em reunião do COMUDE, documento anexo, a mesma obteve a aprovação de sua carta consulta, o que a habilita a acessar os benefícios da aludida Lei. </w:t>
      </w:r>
    </w:p>
    <w:p w14:paraId="49AECEE4" w14:textId="77777777" w:rsidR="00F36527" w:rsidRPr="00904D24" w:rsidRDefault="00F36527" w:rsidP="00904D24">
      <w:pPr>
        <w:pStyle w:val="Default"/>
        <w:widowControl w:val="0"/>
        <w:suppressAutoHyphens/>
        <w:spacing w:line="360" w:lineRule="auto"/>
        <w:ind w:right="27" w:firstLine="1134"/>
        <w:contextualSpacing/>
        <w:jc w:val="both"/>
        <w:rPr>
          <w:rFonts w:eastAsia="Times New Roman"/>
          <w:color w:val="auto"/>
          <w:lang w:eastAsia="pt-BR"/>
        </w:rPr>
      </w:pPr>
    </w:p>
    <w:p w14:paraId="4DDE7AA0" w14:textId="77777777" w:rsidR="00D67912" w:rsidRPr="00904D24" w:rsidRDefault="00D67912" w:rsidP="00904D24">
      <w:pPr>
        <w:spacing w:after="0" w:line="360" w:lineRule="auto"/>
        <w:ind w:right="27" w:firstLine="1134"/>
        <w:contextualSpacing/>
        <w:jc w:val="both"/>
        <w:rPr>
          <w:rFonts w:ascii="Times New Roman" w:eastAsia="Times New Roman" w:hAnsi="Times New Roman"/>
          <w:i/>
          <w:iCs/>
          <w:sz w:val="24"/>
          <w:szCs w:val="24"/>
          <w:lang w:eastAsia="pt-BR"/>
        </w:rPr>
      </w:pPr>
      <w:r w:rsidRPr="00904D24">
        <w:rPr>
          <w:rFonts w:ascii="Times New Roman" w:eastAsia="Times New Roman" w:hAnsi="Times New Roman"/>
          <w:sz w:val="24"/>
          <w:szCs w:val="24"/>
          <w:lang w:eastAsia="pt-BR"/>
        </w:rPr>
        <w:lastRenderedPageBreak/>
        <w:t>Por fim, é oportuno destacar ainda, o art. 30 da Constituição da República, onde reitera o disposto na nossa LOM:</w:t>
      </w:r>
    </w:p>
    <w:p w14:paraId="6B1338D8" w14:textId="77777777" w:rsidR="00D67912" w:rsidRPr="00904D24" w:rsidRDefault="00D67912" w:rsidP="00BE230F">
      <w:pPr>
        <w:spacing w:after="0"/>
        <w:ind w:right="27" w:firstLine="4536"/>
        <w:contextualSpacing/>
        <w:rPr>
          <w:rFonts w:ascii="Times New Roman" w:eastAsia="Times New Roman" w:hAnsi="Times New Roman"/>
          <w:i/>
          <w:iCs/>
          <w:sz w:val="24"/>
          <w:szCs w:val="24"/>
          <w:lang w:eastAsia="pt-BR"/>
        </w:rPr>
      </w:pPr>
      <w:bookmarkStart w:id="0" w:name="art30"/>
      <w:bookmarkEnd w:id="0"/>
      <w:r w:rsidRPr="00904D24">
        <w:rPr>
          <w:rFonts w:ascii="Times New Roman" w:eastAsia="Times New Roman" w:hAnsi="Times New Roman"/>
          <w:i/>
          <w:iCs/>
          <w:sz w:val="24"/>
          <w:szCs w:val="24"/>
          <w:lang w:eastAsia="pt-BR"/>
        </w:rPr>
        <w:t>Art. 30. Compete aos Municípios:</w:t>
      </w:r>
    </w:p>
    <w:p w14:paraId="5B78A5D0" w14:textId="77777777" w:rsidR="00D67912" w:rsidRPr="00904D24" w:rsidRDefault="00D67912" w:rsidP="00BE230F">
      <w:pPr>
        <w:spacing w:after="0"/>
        <w:ind w:right="27" w:firstLine="4536"/>
        <w:contextualSpacing/>
        <w:rPr>
          <w:rFonts w:ascii="Times New Roman" w:eastAsia="Times New Roman" w:hAnsi="Times New Roman"/>
          <w:i/>
          <w:iCs/>
          <w:sz w:val="24"/>
          <w:szCs w:val="24"/>
          <w:lang w:eastAsia="pt-BR"/>
        </w:rPr>
      </w:pPr>
      <w:bookmarkStart w:id="1" w:name="art30i"/>
      <w:bookmarkEnd w:id="1"/>
      <w:r w:rsidRPr="00904D24">
        <w:rPr>
          <w:rFonts w:ascii="Times New Roman" w:eastAsia="Times New Roman" w:hAnsi="Times New Roman"/>
          <w:i/>
          <w:iCs/>
          <w:sz w:val="24"/>
          <w:szCs w:val="24"/>
          <w:lang w:eastAsia="pt-BR"/>
        </w:rPr>
        <w:t xml:space="preserve">I - </w:t>
      </w:r>
      <w:proofErr w:type="gramStart"/>
      <w:r w:rsidRPr="00904D24">
        <w:rPr>
          <w:rFonts w:ascii="Times New Roman" w:eastAsia="Times New Roman" w:hAnsi="Times New Roman"/>
          <w:i/>
          <w:iCs/>
          <w:sz w:val="24"/>
          <w:szCs w:val="24"/>
          <w:lang w:eastAsia="pt-BR"/>
        </w:rPr>
        <w:t>legislar</w:t>
      </w:r>
      <w:proofErr w:type="gramEnd"/>
      <w:r w:rsidRPr="00904D24">
        <w:rPr>
          <w:rFonts w:ascii="Times New Roman" w:eastAsia="Times New Roman" w:hAnsi="Times New Roman"/>
          <w:i/>
          <w:iCs/>
          <w:sz w:val="24"/>
          <w:szCs w:val="24"/>
          <w:lang w:eastAsia="pt-BR"/>
        </w:rPr>
        <w:t xml:space="preserve"> sobre assuntos de interesse local;</w:t>
      </w:r>
    </w:p>
    <w:p w14:paraId="3E7DF368" w14:textId="77777777" w:rsidR="00D67912" w:rsidRPr="00904D24" w:rsidRDefault="00D67912" w:rsidP="00904D24">
      <w:pPr>
        <w:spacing w:after="0" w:line="360" w:lineRule="auto"/>
        <w:ind w:right="28" w:firstLine="1134"/>
        <w:contextualSpacing/>
        <w:jc w:val="both"/>
        <w:rPr>
          <w:rFonts w:ascii="Times New Roman" w:eastAsia="Times New Roman" w:hAnsi="Times New Roman"/>
          <w:sz w:val="24"/>
          <w:szCs w:val="24"/>
          <w:lang w:eastAsia="pt-BR"/>
        </w:rPr>
      </w:pPr>
    </w:p>
    <w:p w14:paraId="7B158478" w14:textId="798D2927" w:rsidR="00F5159F" w:rsidRPr="00F5159F" w:rsidRDefault="00F5159F" w:rsidP="00F5159F">
      <w:pPr>
        <w:spacing w:after="0" w:line="360" w:lineRule="auto"/>
        <w:ind w:left="142" w:right="28" w:firstLine="1134"/>
        <w:contextualSpacing/>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 xml:space="preserve">Ainda, devemos levar em consideração o que dispõe o art. 127, Inciso I, da Lei Orgânica Municipal, que trata efetivamente da exceção que possibilita a referida doação de bens imóveis do município, mediante procedimento administrativo que deve ser realizado após a aprovação do presente projeto de lei, bem como, deverá a empresa que receberá o incentivo atender a todos os requisitos estabelecidos, inclusive os constantes da Lei de Licitações, em seu art. 17 da Lei n.º 8.666/1993. </w:t>
      </w:r>
    </w:p>
    <w:p w14:paraId="00EFA444" w14:textId="66699211" w:rsidR="00D67912" w:rsidRPr="00904D24" w:rsidRDefault="00D67912" w:rsidP="00904D24">
      <w:pPr>
        <w:spacing w:after="0" w:line="360" w:lineRule="auto"/>
        <w:ind w:right="28" w:firstLine="1134"/>
        <w:contextualSpacing/>
        <w:jc w:val="both"/>
        <w:rPr>
          <w:rFonts w:ascii="Times New Roman" w:eastAsia="Times New Roman" w:hAnsi="Times New Roman"/>
          <w:sz w:val="24"/>
          <w:szCs w:val="24"/>
          <w:lang w:eastAsia="pt-BR"/>
        </w:rPr>
      </w:pPr>
      <w:r w:rsidRPr="00904D24">
        <w:rPr>
          <w:rFonts w:ascii="Times New Roman" w:eastAsia="Times New Roman" w:hAnsi="Times New Roman"/>
          <w:sz w:val="24"/>
          <w:szCs w:val="24"/>
          <w:lang w:eastAsia="pt-BR"/>
        </w:rPr>
        <w:t xml:space="preserve">Nesse sentido, entendendo a importância da vereança em analisar a presente proposição, coloca-se à disposição as secretarias necessárias para esclarecimentos, assim como a Assessoria Jurídica Municipal. </w:t>
      </w:r>
    </w:p>
    <w:p w14:paraId="047D831F" w14:textId="26502880" w:rsidR="00D67912" w:rsidRPr="00904D24" w:rsidRDefault="00BE230F" w:rsidP="00904D24">
      <w:pPr>
        <w:spacing w:after="0" w:line="360" w:lineRule="auto"/>
        <w:ind w:right="28" w:firstLine="1134"/>
        <w:contextualSpacing/>
        <w:jc w:val="both"/>
        <w:rPr>
          <w:rFonts w:ascii="Times New Roman" w:eastAsia="Times New Roman" w:hAnsi="Times New Roman"/>
          <w:sz w:val="24"/>
          <w:szCs w:val="24"/>
          <w:lang w:eastAsia="pt-BR"/>
        </w:rPr>
      </w:pPr>
      <w:r w:rsidRPr="00904D24">
        <w:rPr>
          <w:rFonts w:ascii="Times New Roman" w:eastAsia="Times New Roman" w:hAnsi="Times New Roman"/>
          <w:sz w:val="24"/>
          <w:szCs w:val="24"/>
          <w:lang w:eastAsia="pt-BR"/>
        </w:rPr>
        <w:t>Por todo o exposto,</w:t>
      </w:r>
      <w:r w:rsidR="00D67912" w:rsidRPr="00904D24">
        <w:rPr>
          <w:rFonts w:ascii="Times New Roman" w:eastAsia="Times New Roman" w:hAnsi="Times New Roman"/>
          <w:sz w:val="24"/>
          <w:szCs w:val="24"/>
          <w:lang w:eastAsia="pt-BR"/>
        </w:rPr>
        <w:t xml:space="preserve"> Nobres Vereadores, solicitamos a deliberação e a aprovação da presente proposta, submetendo-a ao regime ordinário, observado o disposto no Regimento Interno dessa Câmara Municipal.</w:t>
      </w:r>
    </w:p>
    <w:p w14:paraId="5E1BFB80" w14:textId="77777777" w:rsidR="00D67912" w:rsidRPr="00904D24" w:rsidRDefault="00D67912" w:rsidP="00904D24">
      <w:pPr>
        <w:spacing w:after="0" w:line="360" w:lineRule="auto"/>
        <w:ind w:right="28" w:firstLine="1134"/>
        <w:contextualSpacing/>
        <w:jc w:val="both"/>
        <w:rPr>
          <w:rFonts w:ascii="Times New Roman" w:eastAsia="Times New Roman" w:hAnsi="Times New Roman"/>
          <w:bCs/>
          <w:sz w:val="24"/>
          <w:szCs w:val="24"/>
          <w:lang w:eastAsia="pt-BR"/>
        </w:rPr>
      </w:pPr>
      <w:r w:rsidRPr="00904D24">
        <w:rPr>
          <w:rFonts w:ascii="Times New Roman" w:eastAsia="Times New Roman" w:hAnsi="Times New Roman"/>
          <w:bCs/>
          <w:sz w:val="24"/>
          <w:szCs w:val="24"/>
          <w:lang w:eastAsia="pt-BR"/>
        </w:rPr>
        <w:t xml:space="preserve">Atenciosamente, </w:t>
      </w:r>
    </w:p>
    <w:p w14:paraId="22F4C097" w14:textId="77777777" w:rsidR="00D30A40" w:rsidRPr="00904D24" w:rsidRDefault="00D30A40" w:rsidP="00BE230F">
      <w:pPr>
        <w:widowControl w:val="0"/>
        <w:suppressAutoHyphens/>
        <w:spacing w:after="0"/>
        <w:ind w:right="27" w:firstLine="851"/>
        <w:contextualSpacing/>
        <w:jc w:val="both"/>
        <w:rPr>
          <w:rStyle w:val="Forte"/>
          <w:rFonts w:ascii="Times New Roman" w:hAnsi="Times New Roman"/>
          <w:b w:val="0"/>
          <w:sz w:val="24"/>
          <w:szCs w:val="24"/>
        </w:rPr>
      </w:pPr>
    </w:p>
    <w:p w14:paraId="228D36E0" w14:textId="77777777" w:rsidR="00D30A40" w:rsidRPr="00904D24" w:rsidRDefault="00D30A40" w:rsidP="00BE230F">
      <w:pPr>
        <w:widowControl w:val="0"/>
        <w:suppressAutoHyphens/>
        <w:spacing w:after="0"/>
        <w:contextualSpacing/>
        <w:jc w:val="center"/>
        <w:rPr>
          <w:rStyle w:val="Forte"/>
          <w:rFonts w:ascii="Times New Roman" w:hAnsi="Times New Roman"/>
          <w:b w:val="0"/>
          <w:sz w:val="24"/>
          <w:szCs w:val="24"/>
        </w:rPr>
      </w:pPr>
      <w:r w:rsidRPr="00904D24">
        <w:rPr>
          <w:rStyle w:val="Forte"/>
          <w:rFonts w:ascii="Times New Roman" w:hAnsi="Times New Roman"/>
          <w:b w:val="0"/>
          <w:sz w:val="24"/>
          <w:szCs w:val="24"/>
        </w:rPr>
        <w:t>_______________________________</w:t>
      </w:r>
    </w:p>
    <w:p w14:paraId="1E7EF6EF" w14:textId="77777777" w:rsidR="008051E3" w:rsidRPr="00904D24" w:rsidRDefault="00BB2AD0" w:rsidP="00BE230F">
      <w:pPr>
        <w:widowControl w:val="0"/>
        <w:suppressAutoHyphens/>
        <w:spacing w:after="0"/>
        <w:contextualSpacing/>
        <w:jc w:val="center"/>
        <w:rPr>
          <w:rStyle w:val="Forte"/>
          <w:rFonts w:ascii="Times New Roman" w:hAnsi="Times New Roman"/>
          <w:b w:val="0"/>
          <w:i/>
          <w:sz w:val="24"/>
          <w:szCs w:val="24"/>
        </w:rPr>
      </w:pPr>
      <w:r w:rsidRPr="00904D24">
        <w:rPr>
          <w:rStyle w:val="Forte"/>
          <w:rFonts w:ascii="Times New Roman" w:hAnsi="Times New Roman"/>
          <w:b w:val="0"/>
          <w:i/>
          <w:sz w:val="24"/>
          <w:szCs w:val="24"/>
        </w:rPr>
        <w:t>JOSÉ ALBERTO PANOSSO</w:t>
      </w:r>
    </w:p>
    <w:p w14:paraId="07D3F436" w14:textId="77777777" w:rsidR="008051E3" w:rsidRPr="00904D24" w:rsidRDefault="008051E3" w:rsidP="002C7536">
      <w:pPr>
        <w:widowControl w:val="0"/>
        <w:suppressAutoHyphens/>
        <w:spacing w:after="0" w:line="240" w:lineRule="auto"/>
        <w:contextualSpacing/>
        <w:jc w:val="center"/>
        <w:rPr>
          <w:rStyle w:val="Forte"/>
          <w:rFonts w:ascii="Times New Roman" w:hAnsi="Times New Roman"/>
          <w:i/>
          <w:sz w:val="24"/>
          <w:szCs w:val="24"/>
        </w:rPr>
      </w:pPr>
      <w:r w:rsidRPr="00904D24">
        <w:rPr>
          <w:rStyle w:val="Forte"/>
          <w:rFonts w:ascii="Times New Roman" w:hAnsi="Times New Roman"/>
          <w:i/>
          <w:sz w:val="24"/>
          <w:szCs w:val="24"/>
        </w:rPr>
        <w:t>Prefeito Municipal</w:t>
      </w:r>
    </w:p>
    <w:sectPr w:rsidR="008051E3" w:rsidRPr="00904D24" w:rsidSect="00BE230F">
      <w:type w:val="continuous"/>
      <w:pgSz w:w="11906" w:h="16838" w:code="9"/>
      <w:pgMar w:top="2268" w:right="794" w:bottom="130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1E3"/>
    <w:rsid w:val="000006A1"/>
    <w:rsid w:val="00030184"/>
    <w:rsid w:val="0003680D"/>
    <w:rsid w:val="00070008"/>
    <w:rsid w:val="000915A9"/>
    <w:rsid w:val="000C5C80"/>
    <w:rsid w:val="000F3371"/>
    <w:rsid w:val="0010402C"/>
    <w:rsid w:val="00130598"/>
    <w:rsid w:val="00135863"/>
    <w:rsid w:val="001402AA"/>
    <w:rsid w:val="00163900"/>
    <w:rsid w:val="001C64E9"/>
    <w:rsid w:val="001D424E"/>
    <w:rsid w:val="001F1608"/>
    <w:rsid w:val="001F1822"/>
    <w:rsid w:val="001F22A2"/>
    <w:rsid w:val="00234B09"/>
    <w:rsid w:val="0023643A"/>
    <w:rsid w:val="002402A2"/>
    <w:rsid w:val="00244F8A"/>
    <w:rsid w:val="002564C3"/>
    <w:rsid w:val="00271379"/>
    <w:rsid w:val="00283C1E"/>
    <w:rsid w:val="002C580E"/>
    <w:rsid w:val="002C7536"/>
    <w:rsid w:val="002D4620"/>
    <w:rsid w:val="002E4277"/>
    <w:rsid w:val="002E6DE5"/>
    <w:rsid w:val="002F2D38"/>
    <w:rsid w:val="003008DC"/>
    <w:rsid w:val="00304518"/>
    <w:rsid w:val="003053CD"/>
    <w:rsid w:val="00311F77"/>
    <w:rsid w:val="00314E4F"/>
    <w:rsid w:val="00324954"/>
    <w:rsid w:val="003449B9"/>
    <w:rsid w:val="00351A8F"/>
    <w:rsid w:val="0035570D"/>
    <w:rsid w:val="0036070A"/>
    <w:rsid w:val="0037016C"/>
    <w:rsid w:val="00370DE1"/>
    <w:rsid w:val="00377998"/>
    <w:rsid w:val="00395F75"/>
    <w:rsid w:val="003A7F56"/>
    <w:rsid w:val="003B174E"/>
    <w:rsid w:val="003B1E6D"/>
    <w:rsid w:val="003B31BA"/>
    <w:rsid w:val="003D7E09"/>
    <w:rsid w:val="003F114D"/>
    <w:rsid w:val="00437089"/>
    <w:rsid w:val="00443609"/>
    <w:rsid w:val="004518C7"/>
    <w:rsid w:val="004729E6"/>
    <w:rsid w:val="0047621A"/>
    <w:rsid w:val="004B21BB"/>
    <w:rsid w:val="004C303A"/>
    <w:rsid w:val="004C48A7"/>
    <w:rsid w:val="004D0024"/>
    <w:rsid w:val="004E06AA"/>
    <w:rsid w:val="004F598F"/>
    <w:rsid w:val="00520246"/>
    <w:rsid w:val="00534A90"/>
    <w:rsid w:val="00564601"/>
    <w:rsid w:val="00572FA6"/>
    <w:rsid w:val="00575C60"/>
    <w:rsid w:val="00583B4C"/>
    <w:rsid w:val="00587998"/>
    <w:rsid w:val="0059223E"/>
    <w:rsid w:val="005A5A91"/>
    <w:rsid w:val="005B27B4"/>
    <w:rsid w:val="005B697A"/>
    <w:rsid w:val="005C17AC"/>
    <w:rsid w:val="005D0662"/>
    <w:rsid w:val="005D505F"/>
    <w:rsid w:val="005E58FA"/>
    <w:rsid w:val="005F1F9C"/>
    <w:rsid w:val="005F4361"/>
    <w:rsid w:val="00640C56"/>
    <w:rsid w:val="00656407"/>
    <w:rsid w:val="006A5970"/>
    <w:rsid w:val="006A7D32"/>
    <w:rsid w:val="006B0249"/>
    <w:rsid w:val="006B3EBE"/>
    <w:rsid w:val="006D3DF7"/>
    <w:rsid w:val="007064E1"/>
    <w:rsid w:val="00715D97"/>
    <w:rsid w:val="00716C5B"/>
    <w:rsid w:val="007935C6"/>
    <w:rsid w:val="007B3C4E"/>
    <w:rsid w:val="007C29ED"/>
    <w:rsid w:val="007C54FD"/>
    <w:rsid w:val="007D5E2F"/>
    <w:rsid w:val="007E5161"/>
    <w:rsid w:val="007F2C7B"/>
    <w:rsid w:val="007F31B0"/>
    <w:rsid w:val="008051E3"/>
    <w:rsid w:val="00813DCB"/>
    <w:rsid w:val="00820E21"/>
    <w:rsid w:val="008277E6"/>
    <w:rsid w:val="008367FA"/>
    <w:rsid w:val="008574B5"/>
    <w:rsid w:val="0086171D"/>
    <w:rsid w:val="00862F74"/>
    <w:rsid w:val="00865C66"/>
    <w:rsid w:val="008709BF"/>
    <w:rsid w:val="00875A1F"/>
    <w:rsid w:val="00876FDC"/>
    <w:rsid w:val="0089569E"/>
    <w:rsid w:val="008A3B89"/>
    <w:rsid w:val="008B0E6D"/>
    <w:rsid w:val="008B3031"/>
    <w:rsid w:val="008E46AC"/>
    <w:rsid w:val="008F1638"/>
    <w:rsid w:val="008F5020"/>
    <w:rsid w:val="00900E56"/>
    <w:rsid w:val="0090103F"/>
    <w:rsid w:val="00904D24"/>
    <w:rsid w:val="00925DB6"/>
    <w:rsid w:val="009356BA"/>
    <w:rsid w:val="009367EF"/>
    <w:rsid w:val="009A2AF9"/>
    <w:rsid w:val="009E1572"/>
    <w:rsid w:val="009F1282"/>
    <w:rsid w:val="009F27CD"/>
    <w:rsid w:val="00A0513A"/>
    <w:rsid w:val="00A105C5"/>
    <w:rsid w:val="00A12A40"/>
    <w:rsid w:val="00A204A9"/>
    <w:rsid w:val="00A217FF"/>
    <w:rsid w:val="00A3490A"/>
    <w:rsid w:val="00A70672"/>
    <w:rsid w:val="00A73096"/>
    <w:rsid w:val="00A76B58"/>
    <w:rsid w:val="00A81E35"/>
    <w:rsid w:val="00A827E5"/>
    <w:rsid w:val="00A9045C"/>
    <w:rsid w:val="00AC2AD7"/>
    <w:rsid w:val="00AC7564"/>
    <w:rsid w:val="00AD565E"/>
    <w:rsid w:val="00AF2902"/>
    <w:rsid w:val="00AF6F6F"/>
    <w:rsid w:val="00B02A2F"/>
    <w:rsid w:val="00B420F9"/>
    <w:rsid w:val="00B42FBA"/>
    <w:rsid w:val="00B76A2F"/>
    <w:rsid w:val="00B97370"/>
    <w:rsid w:val="00BB2AD0"/>
    <w:rsid w:val="00BD2E4B"/>
    <w:rsid w:val="00BD3790"/>
    <w:rsid w:val="00BD477A"/>
    <w:rsid w:val="00BE230F"/>
    <w:rsid w:val="00BF1D90"/>
    <w:rsid w:val="00BF5AAF"/>
    <w:rsid w:val="00C059E4"/>
    <w:rsid w:val="00C06F86"/>
    <w:rsid w:val="00C50CF7"/>
    <w:rsid w:val="00C70DC7"/>
    <w:rsid w:val="00CB6C5E"/>
    <w:rsid w:val="00CC7A04"/>
    <w:rsid w:val="00CD10BD"/>
    <w:rsid w:val="00D173E7"/>
    <w:rsid w:val="00D30A40"/>
    <w:rsid w:val="00D315A8"/>
    <w:rsid w:val="00D40E14"/>
    <w:rsid w:val="00D45D2D"/>
    <w:rsid w:val="00D47792"/>
    <w:rsid w:val="00D5613E"/>
    <w:rsid w:val="00D60FB5"/>
    <w:rsid w:val="00D66B77"/>
    <w:rsid w:val="00D67912"/>
    <w:rsid w:val="00D8604C"/>
    <w:rsid w:val="00D87F5A"/>
    <w:rsid w:val="00DA601D"/>
    <w:rsid w:val="00DB3A65"/>
    <w:rsid w:val="00E20097"/>
    <w:rsid w:val="00E40C7A"/>
    <w:rsid w:val="00E445C1"/>
    <w:rsid w:val="00E52459"/>
    <w:rsid w:val="00E768E7"/>
    <w:rsid w:val="00E800FA"/>
    <w:rsid w:val="00E92E84"/>
    <w:rsid w:val="00EA7ED9"/>
    <w:rsid w:val="00F01D52"/>
    <w:rsid w:val="00F03F88"/>
    <w:rsid w:val="00F36527"/>
    <w:rsid w:val="00F42AFE"/>
    <w:rsid w:val="00F5159F"/>
    <w:rsid w:val="00F56C60"/>
    <w:rsid w:val="00F64B16"/>
    <w:rsid w:val="00F665E5"/>
    <w:rsid w:val="00F70213"/>
    <w:rsid w:val="00F80379"/>
    <w:rsid w:val="00F90552"/>
    <w:rsid w:val="00F95161"/>
    <w:rsid w:val="00FB394F"/>
    <w:rsid w:val="00FC0A1A"/>
    <w:rsid w:val="00FC34FD"/>
    <w:rsid w:val="00FC7B54"/>
    <w:rsid w:val="00FD253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B95A6"/>
  <w15:docId w15:val="{95811967-4CBE-4308-B6A1-46515527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1E3"/>
    <w:pPr>
      <w:spacing w:after="200" w:line="276" w:lineRule="auto"/>
    </w:pPr>
    <w:rPr>
      <w:sz w:val="22"/>
      <w:szCs w:val="22"/>
      <w:lang w:eastAsia="en-US"/>
    </w:rPr>
  </w:style>
  <w:style w:type="paragraph" w:styleId="Ttulo1">
    <w:name w:val="heading 1"/>
    <w:basedOn w:val="Normal"/>
    <w:next w:val="Normal"/>
    <w:link w:val="Ttulo1Char"/>
    <w:qFormat/>
    <w:rsid w:val="008051E3"/>
    <w:pPr>
      <w:keepNext/>
      <w:spacing w:after="0" w:line="240" w:lineRule="auto"/>
      <w:jc w:val="both"/>
      <w:outlineLvl w:val="0"/>
    </w:pPr>
    <w:rPr>
      <w:rFonts w:ascii="Times New Roman" w:eastAsia="Times New Roman" w:hAnsi="Times New Roman"/>
      <w:b/>
      <w:bCs/>
      <w:sz w:val="24"/>
      <w:szCs w:val="24"/>
      <w:lang w:eastAsia="pt-BR"/>
    </w:rPr>
  </w:style>
  <w:style w:type="paragraph" w:styleId="Ttulo2">
    <w:name w:val="heading 2"/>
    <w:basedOn w:val="Normal"/>
    <w:next w:val="Normal"/>
    <w:link w:val="Ttulo2Char"/>
    <w:qFormat/>
    <w:rsid w:val="008051E3"/>
    <w:pPr>
      <w:keepNext/>
      <w:spacing w:after="0" w:line="360" w:lineRule="auto"/>
      <w:jc w:val="both"/>
      <w:outlineLvl w:val="1"/>
    </w:pPr>
    <w:rPr>
      <w:rFonts w:ascii="Arial Narrow" w:eastAsia="Times New Roman" w:hAnsi="Arial Narrow"/>
      <w:spacing w:val="8"/>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051E3"/>
    <w:rPr>
      <w:rFonts w:ascii="Times New Roman" w:eastAsia="Times New Roman" w:hAnsi="Times New Roman" w:cs="Times New Roman"/>
      <w:b/>
      <w:bCs/>
      <w:sz w:val="24"/>
      <w:szCs w:val="24"/>
      <w:lang w:eastAsia="pt-BR"/>
    </w:rPr>
  </w:style>
  <w:style w:type="character" w:customStyle="1" w:styleId="Ttulo2Char">
    <w:name w:val="Título 2 Char"/>
    <w:link w:val="Ttulo2"/>
    <w:rsid w:val="008051E3"/>
    <w:rPr>
      <w:rFonts w:ascii="Arial Narrow" w:eastAsia="Times New Roman" w:hAnsi="Arial Narrow" w:cs="Times New Roman"/>
      <w:spacing w:val="8"/>
      <w:sz w:val="24"/>
      <w:szCs w:val="20"/>
      <w:lang w:eastAsia="pt-BR"/>
    </w:rPr>
  </w:style>
  <w:style w:type="paragraph" w:styleId="Corpodetexto2">
    <w:name w:val="Body Text 2"/>
    <w:basedOn w:val="Normal"/>
    <w:link w:val="Corpodetexto2Char"/>
    <w:rsid w:val="008051E3"/>
    <w:pPr>
      <w:spacing w:after="0" w:line="240" w:lineRule="auto"/>
      <w:jc w:val="both"/>
    </w:pPr>
    <w:rPr>
      <w:rFonts w:ascii="Times New Roman" w:eastAsia="Times New Roman" w:hAnsi="Times New Roman"/>
      <w:sz w:val="24"/>
      <w:szCs w:val="24"/>
      <w:lang w:eastAsia="pt-BR"/>
    </w:rPr>
  </w:style>
  <w:style w:type="character" w:customStyle="1" w:styleId="Corpodetexto2Char">
    <w:name w:val="Corpo de texto 2 Char"/>
    <w:link w:val="Corpodetexto2"/>
    <w:rsid w:val="008051E3"/>
    <w:rPr>
      <w:rFonts w:ascii="Times New Roman" w:eastAsia="Times New Roman" w:hAnsi="Times New Roman" w:cs="Times New Roman"/>
      <w:sz w:val="24"/>
      <w:szCs w:val="24"/>
      <w:lang w:eastAsia="pt-BR"/>
    </w:rPr>
  </w:style>
  <w:style w:type="character" w:styleId="Forte">
    <w:name w:val="Strong"/>
    <w:qFormat/>
    <w:rsid w:val="008051E3"/>
    <w:rPr>
      <w:b/>
      <w:bCs/>
    </w:rPr>
  </w:style>
  <w:style w:type="paragraph" w:styleId="Recuodecorpodetexto">
    <w:name w:val="Body Text Indent"/>
    <w:basedOn w:val="Normal"/>
    <w:link w:val="RecuodecorpodetextoChar"/>
    <w:uiPriority w:val="99"/>
    <w:unhideWhenUsed/>
    <w:rsid w:val="008051E3"/>
    <w:pPr>
      <w:spacing w:after="120"/>
      <w:ind w:left="283"/>
    </w:pPr>
  </w:style>
  <w:style w:type="character" w:customStyle="1" w:styleId="RecuodecorpodetextoChar">
    <w:name w:val="Recuo de corpo de texto Char"/>
    <w:basedOn w:val="Fontepargpadro"/>
    <w:link w:val="Recuodecorpodetexto"/>
    <w:uiPriority w:val="99"/>
    <w:rsid w:val="008051E3"/>
  </w:style>
  <w:style w:type="paragraph" w:customStyle="1" w:styleId="Default">
    <w:name w:val="Default"/>
    <w:rsid w:val="001F1822"/>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76782">
      <w:bodyDiv w:val="1"/>
      <w:marLeft w:val="0"/>
      <w:marRight w:val="0"/>
      <w:marTop w:val="0"/>
      <w:marBottom w:val="0"/>
      <w:divBdr>
        <w:top w:val="none" w:sz="0" w:space="0" w:color="auto"/>
        <w:left w:val="none" w:sz="0" w:space="0" w:color="auto"/>
        <w:bottom w:val="none" w:sz="0" w:space="0" w:color="auto"/>
        <w:right w:val="none" w:sz="0" w:space="0" w:color="auto"/>
      </w:divBdr>
    </w:div>
    <w:div w:id="1122725511">
      <w:bodyDiv w:val="1"/>
      <w:marLeft w:val="0"/>
      <w:marRight w:val="0"/>
      <w:marTop w:val="0"/>
      <w:marBottom w:val="0"/>
      <w:divBdr>
        <w:top w:val="none" w:sz="0" w:space="0" w:color="auto"/>
        <w:left w:val="none" w:sz="0" w:space="0" w:color="auto"/>
        <w:bottom w:val="none" w:sz="0" w:space="0" w:color="auto"/>
        <w:right w:val="none" w:sz="0" w:space="0" w:color="auto"/>
      </w:divBdr>
    </w:div>
    <w:div w:id="1252201688">
      <w:bodyDiv w:val="1"/>
      <w:marLeft w:val="0"/>
      <w:marRight w:val="0"/>
      <w:marTop w:val="0"/>
      <w:marBottom w:val="0"/>
      <w:divBdr>
        <w:top w:val="none" w:sz="0" w:space="0" w:color="auto"/>
        <w:left w:val="none" w:sz="0" w:space="0" w:color="auto"/>
        <w:bottom w:val="none" w:sz="0" w:space="0" w:color="auto"/>
        <w:right w:val="none" w:sz="0" w:space="0" w:color="auto"/>
      </w:divBdr>
    </w:div>
    <w:div w:id="1800222404">
      <w:bodyDiv w:val="1"/>
      <w:marLeft w:val="0"/>
      <w:marRight w:val="0"/>
      <w:marTop w:val="0"/>
      <w:marBottom w:val="0"/>
      <w:divBdr>
        <w:top w:val="none" w:sz="0" w:space="0" w:color="auto"/>
        <w:left w:val="none" w:sz="0" w:space="0" w:color="auto"/>
        <w:bottom w:val="none" w:sz="0" w:space="0" w:color="auto"/>
        <w:right w:val="none" w:sz="0" w:space="0" w:color="auto"/>
      </w:divBdr>
    </w:div>
    <w:div w:id="1837647300">
      <w:bodyDiv w:val="1"/>
      <w:marLeft w:val="0"/>
      <w:marRight w:val="0"/>
      <w:marTop w:val="0"/>
      <w:marBottom w:val="0"/>
      <w:divBdr>
        <w:top w:val="none" w:sz="0" w:space="0" w:color="auto"/>
        <w:left w:val="none" w:sz="0" w:space="0" w:color="auto"/>
        <w:bottom w:val="none" w:sz="0" w:space="0" w:color="auto"/>
        <w:right w:val="none" w:sz="0" w:space="0" w:color="auto"/>
      </w:divBdr>
    </w:div>
    <w:div w:id="198095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1029</Words>
  <Characters>5557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juridico</cp:lastModifiedBy>
  <cp:revision>5</cp:revision>
  <cp:lastPrinted>2022-02-23T19:22:00Z</cp:lastPrinted>
  <dcterms:created xsi:type="dcterms:W3CDTF">2022-02-23T19:19:00Z</dcterms:created>
  <dcterms:modified xsi:type="dcterms:W3CDTF">2022-03-03T12:42:00Z</dcterms:modified>
</cp:coreProperties>
</file>