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29344" w14:textId="77777777" w:rsidR="00E00428" w:rsidRDefault="00E00428" w:rsidP="00E00428">
      <w:pPr>
        <w:jc w:val="center"/>
        <w:rPr>
          <w:rFonts w:ascii="Times New Roman" w:hAnsi="Times New Roman"/>
          <w:b/>
          <w:szCs w:val="24"/>
        </w:rPr>
      </w:pPr>
    </w:p>
    <w:p w14:paraId="045802C7" w14:textId="40E70B23" w:rsidR="00E21DCC" w:rsidRPr="005B2F5A" w:rsidRDefault="005B2F5A" w:rsidP="00E00428">
      <w:pPr>
        <w:jc w:val="center"/>
        <w:rPr>
          <w:rFonts w:ascii="Times New Roman" w:hAnsi="Times New Roman"/>
          <w:b/>
          <w:szCs w:val="24"/>
        </w:rPr>
      </w:pPr>
      <w:r w:rsidRPr="005B2F5A">
        <w:rPr>
          <w:rFonts w:ascii="Times New Roman" w:hAnsi="Times New Roman"/>
          <w:b/>
          <w:szCs w:val="24"/>
        </w:rPr>
        <w:t xml:space="preserve">PROJETO DE </w:t>
      </w:r>
      <w:r w:rsidR="00E21DCC" w:rsidRPr="005B2F5A">
        <w:rPr>
          <w:rFonts w:ascii="Times New Roman" w:hAnsi="Times New Roman"/>
          <w:b/>
          <w:szCs w:val="24"/>
        </w:rPr>
        <w:t xml:space="preserve">LEI Nº </w:t>
      </w:r>
      <w:r w:rsidR="00A460D0">
        <w:rPr>
          <w:rFonts w:ascii="Times New Roman" w:hAnsi="Times New Roman"/>
          <w:b/>
          <w:szCs w:val="24"/>
        </w:rPr>
        <w:t>0</w:t>
      </w:r>
      <w:r w:rsidR="004B027D">
        <w:rPr>
          <w:rFonts w:ascii="Times New Roman" w:hAnsi="Times New Roman"/>
          <w:b/>
          <w:szCs w:val="24"/>
        </w:rPr>
        <w:t>54</w:t>
      </w:r>
      <w:r w:rsidRPr="005B2F5A">
        <w:rPr>
          <w:rFonts w:ascii="Times New Roman" w:hAnsi="Times New Roman"/>
          <w:b/>
          <w:szCs w:val="24"/>
        </w:rPr>
        <w:t>,</w:t>
      </w:r>
      <w:r w:rsidR="00E21DCC" w:rsidRPr="005B2F5A">
        <w:rPr>
          <w:rFonts w:ascii="Times New Roman" w:hAnsi="Times New Roman"/>
          <w:b/>
          <w:szCs w:val="24"/>
        </w:rPr>
        <w:t xml:space="preserve"> DE </w:t>
      </w:r>
      <w:r w:rsidR="00A33778">
        <w:rPr>
          <w:rFonts w:ascii="Times New Roman" w:hAnsi="Times New Roman"/>
          <w:b/>
          <w:szCs w:val="24"/>
        </w:rPr>
        <w:t>12</w:t>
      </w:r>
      <w:r w:rsidR="00E21DCC" w:rsidRPr="005B2F5A">
        <w:rPr>
          <w:rFonts w:ascii="Times New Roman" w:hAnsi="Times New Roman"/>
          <w:b/>
          <w:szCs w:val="24"/>
        </w:rPr>
        <w:t xml:space="preserve"> DE </w:t>
      </w:r>
      <w:r w:rsidR="0033724F">
        <w:rPr>
          <w:rFonts w:ascii="Times New Roman" w:hAnsi="Times New Roman"/>
          <w:b/>
          <w:szCs w:val="24"/>
        </w:rPr>
        <w:t>JULH</w:t>
      </w:r>
      <w:r w:rsidR="00A460D0">
        <w:rPr>
          <w:rFonts w:ascii="Times New Roman" w:hAnsi="Times New Roman"/>
          <w:b/>
          <w:szCs w:val="24"/>
        </w:rPr>
        <w:t>O</w:t>
      </w:r>
      <w:r w:rsidR="00184404">
        <w:rPr>
          <w:rFonts w:ascii="Times New Roman" w:hAnsi="Times New Roman"/>
          <w:b/>
          <w:szCs w:val="24"/>
        </w:rPr>
        <w:t xml:space="preserve"> </w:t>
      </w:r>
      <w:r w:rsidRPr="005B2F5A">
        <w:rPr>
          <w:rFonts w:ascii="Times New Roman" w:hAnsi="Times New Roman"/>
          <w:b/>
          <w:szCs w:val="24"/>
        </w:rPr>
        <w:t>D</w:t>
      </w:r>
      <w:r w:rsidR="00E21DCC" w:rsidRPr="005B2F5A">
        <w:rPr>
          <w:rFonts w:ascii="Times New Roman" w:hAnsi="Times New Roman"/>
          <w:b/>
          <w:szCs w:val="24"/>
        </w:rPr>
        <w:t>E 20</w:t>
      </w:r>
      <w:r w:rsidR="0033724F">
        <w:rPr>
          <w:rFonts w:ascii="Times New Roman" w:hAnsi="Times New Roman"/>
          <w:b/>
          <w:szCs w:val="24"/>
        </w:rPr>
        <w:t>21</w:t>
      </w:r>
      <w:r w:rsidR="00E21DCC" w:rsidRPr="005B2F5A">
        <w:rPr>
          <w:rFonts w:ascii="Times New Roman" w:hAnsi="Times New Roman"/>
          <w:b/>
          <w:szCs w:val="24"/>
        </w:rPr>
        <w:t>.</w:t>
      </w:r>
    </w:p>
    <w:p w14:paraId="3F6F2EE9" w14:textId="77777777" w:rsidR="00FE6A23" w:rsidRDefault="00FE6A23" w:rsidP="00E21DCC">
      <w:pPr>
        <w:pStyle w:val="Recuodecorpodetexto2"/>
        <w:rPr>
          <w:i/>
          <w:sz w:val="24"/>
          <w:szCs w:val="24"/>
        </w:rPr>
      </w:pPr>
    </w:p>
    <w:p w14:paraId="27677757" w14:textId="77777777" w:rsidR="00E21DCC" w:rsidRPr="005B2F5A" w:rsidRDefault="00E21DCC" w:rsidP="00E21DCC">
      <w:pPr>
        <w:pStyle w:val="Recuodecorpodetexto2"/>
        <w:rPr>
          <w:i/>
          <w:sz w:val="24"/>
          <w:szCs w:val="24"/>
        </w:rPr>
      </w:pPr>
      <w:r w:rsidRPr="005B2F5A">
        <w:rPr>
          <w:i/>
          <w:sz w:val="24"/>
          <w:szCs w:val="24"/>
        </w:rPr>
        <w:t xml:space="preserve">Autoriza o Poder Executivo a celebrar </w:t>
      </w:r>
      <w:r w:rsidR="000B61ED">
        <w:rPr>
          <w:i/>
          <w:sz w:val="24"/>
          <w:szCs w:val="24"/>
        </w:rPr>
        <w:t>T</w:t>
      </w:r>
      <w:r w:rsidR="00820B29">
        <w:rPr>
          <w:i/>
          <w:sz w:val="24"/>
          <w:szCs w:val="24"/>
        </w:rPr>
        <w:t>ermo</w:t>
      </w:r>
      <w:r w:rsidR="00966675">
        <w:rPr>
          <w:i/>
          <w:sz w:val="24"/>
          <w:szCs w:val="24"/>
        </w:rPr>
        <w:t>s</w:t>
      </w:r>
      <w:r w:rsidRPr="005B2F5A">
        <w:rPr>
          <w:i/>
          <w:sz w:val="24"/>
          <w:szCs w:val="24"/>
        </w:rPr>
        <w:t xml:space="preserve"> de </w:t>
      </w:r>
      <w:r w:rsidR="003442E8">
        <w:rPr>
          <w:i/>
          <w:sz w:val="24"/>
          <w:szCs w:val="24"/>
        </w:rPr>
        <w:t>Fomento</w:t>
      </w:r>
      <w:r w:rsidRPr="005B2F5A">
        <w:rPr>
          <w:i/>
          <w:sz w:val="24"/>
          <w:szCs w:val="24"/>
        </w:rPr>
        <w:t xml:space="preserve"> com </w:t>
      </w:r>
      <w:r w:rsidR="003B29A5">
        <w:rPr>
          <w:i/>
          <w:sz w:val="24"/>
          <w:szCs w:val="24"/>
        </w:rPr>
        <w:t xml:space="preserve">organizações da sociedade civil </w:t>
      </w:r>
      <w:r w:rsidRPr="005B2F5A">
        <w:rPr>
          <w:i/>
          <w:sz w:val="24"/>
          <w:szCs w:val="24"/>
        </w:rPr>
        <w:t>que menciona, e</w:t>
      </w:r>
      <w:r w:rsidR="003B29A5">
        <w:rPr>
          <w:i/>
          <w:sz w:val="24"/>
          <w:szCs w:val="24"/>
        </w:rPr>
        <w:t>fetuando a transferência de recursos financeiros, e da outras providências</w:t>
      </w:r>
      <w:r w:rsidR="005B2F5A">
        <w:rPr>
          <w:i/>
          <w:sz w:val="24"/>
          <w:szCs w:val="24"/>
        </w:rPr>
        <w:t>.</w:t>
      </w:r>
    </w:p>
    <w:p w14:paraId="4759FE26" w14:textId="77777777" w:rsidR="00FE6A23" w:rsidRPr="005B2F5A" w:rsidRDefault="00FE6A23" w:rsidP="00495E9F">
      <w:pPr>
        <w:pStyle w:val="Recuodecorpodetexto3"/>
        <w:ind w:firstLine="0"/>
        <w:rPr>
          <w:szCs w:val="24"/>
        </w:rPr>
      </w:pPr>
    </w:p>
    <w:p w14:paraId="6277E4D3" w14:textId="77777777" w:rsidR="00E21DCC" w:rsidRPr="005B2F5A" w:rsidRDefault="00E21DCC" w:rsidP="00495E9F">
      <w:pPr>
        <w:pStyle w:val="Recuodecorpodetexto3"/>
        <w:rPr>
          <w:szCs w:val="24"/>
        </w:rPr>
      </w:pPr>
      <w:r w:rsidRPr="001D47DA">
        <w:rPr>
          <w:b/>
          <w:szCs w:val="24"/>
        </w:rPr>
        <w:t>Art. 1º</w:t>
      </w:r>
      <w:r w:rsidRPr="005B2F5A">
        <w:rPr>
          <w:szCs w:val="24"/>
        </w:rPr>
        <w:t xml:space="preserve"> Fica o Poder Executivo autorizado a celebrar </w:t>
      </w:r>
      <w:r w:rsidR="00820B29">
        <w:rPr>
          <w:szCs w:val="24"/>
        </w:rPr>
        <w:t>termo</w:t>
      </w:r>
      <w:r w:rsidR="00966675">
        <w:rPr>
          <w:szCs w:val="24"/>
        </w:rPr>
        <w:t>s</w:t>
      </w:r>
      <w:r w:rsidRPr="005B2F5A">
        <w:rPr>
          <w:szCs w:val="24"/>
        </w:rPr>
        <w:t xml:space="preserve"> de </w:t>
      </w:r>
      <w:r w:rsidR="003442E8">
        <w:rPr>
          <w:szCs w:val="24"/>
        </w:rPr>
        <w:t>fomento</w:t>
      </w:r>
      <w:r w:rsidR="00820B29">
        <w:rPr>
          <w:szCs w:val="24"/>
        </w:rPr>
        <w:t xml:space="preserve"> </w:t>
      </w:r>
      <w:r w:rsidRPr="005B2F5A">
        <w:rPr>
          <w:szCs w:val="24"/>
        </w:rPr>
        <w:t xml:space="preserve">com as seguintes </w:t>
      </w:r>
      <w:r w:rsidR="003B29A5">
        <w:rPr>
          <w:szCs w:val="24"/>
        </w:rPr>
        <w:t>entidades privadas sem fins lucrativos, vinculadas a serviços de assistência social</w:t>
      </w:r>
      <w:r w:rsidRPr="005B2F5A">
        <w:rPr>
          <w:szCs w:val="24"/>
        </w:rPr>
        <w:t>:</w:t>
      </w:r>
    </w:p>
    <w:p w14:paraId="2C925782" w14:textId="77777777" w:rsidR="00E21DCC" w:rsidRPr="00AB000C" w:rsidRDefault="00E21DCC" w:rsidP="00495E9F">
      <w:pPr>
        <w:ind w:firstLine="851"/>
        <w:rPr>
          <w:rFonts w:ascii="Times New Roman" w:hAnsi="Times New Roman"/>
          <w:szCs w:val="24"/>
        </w:rPr>
      </w:pPr>
      <w:r w:rsidRPr="001D47DA">
        <w:rPr>
          <w:rFonts w:ascii="Times New Roman" w:hAnsi="Times New Roman"/>
          <w:b/>
          <w:szCs w:val="24"/>
        </w:rPr>
        <w:t>I</w:t>
      </w:r>
      <w:r w:rsidRPr="00AB000C">
        <w:rPr>
          <w:rFonts w:ascii="Times New Roman" w:hAnsi="Times New Roman"/>
          <w:szCs w:val="24"/>
        </w:rPr>
        <w:t xml:space="preserve"> – Associação de Deficientes Físicos de Frederico Westphalen</w:t>
      </w:r>
      <w:r w:rsidR="00966675" w:rsidRPr="00AB000C">
        <w:rPr>
          <w:rFonts w:ascii="Times New Roman" w:hAnsi="Times New Roman"/>
          <w:szCs w:val="24"/>
        </w:rPr>
        <w:t>, inscrita no CNPJ sob o nº</w:t>
      </w:r>
      <w:r w:rsidR="00AB000C" w:rsidRPr="00AB000C">
        <w:rPr>
          <w:rFonts w:ascii="Times New Roman" w:hAnsi="Times New Roman"/>
          <w:szCs w:val="24"/>
        </w:rPr>
        <w:t xml:space="preserve"> </w:t>
      </w:r>
      <w:r w:rsidR="003442E8">
        <w:rPr>
          <w:rFonts w:ascii="Times New Roman" w:hAnsi="Times New Roman"/>
          <w:szCs w:val="24"/>
        </w:rPr>
        <w:t>92.403.500/0001-92</w:t>
      </w:r>
      <w:r w:rsidRPr="00AB000C">
        <w:rPr>
          <w:rFonts w:ascii="Times New Roman" w:hAnsi="Times New Roman"/>
          <w:szCs w:val="24"/>
        </w:rPr>
        <w:t>;</w:t>
      </w:r>
    </w:p>
    <w:p w14:paraId="0533DC70" w14:textId="77777777" w:rsidR="00E21DCC" w:rsidRPr="00AB000C" w:rsidRDefault="00E21DCC" w:rsidP="00495E9F">
      <w:pPr>
        <w:ind w:firstLine="851"/>
        <w:rPr>
          <w:rFonts w:ascii="Times New Roman" w:hAnsi="Times New Roman"/>
          <w:szCs w:val="24"/>
        </w:rPr>
      </w:pPr>
      <w:r w:rsidRPr="001D47DA">
        <w:rPr>
          <w:rFonts w:ascii="Times New Roman" w:hAnsi="Times New Roman"/>
          <w:b/>
          <w:szCs w:val="24"/>
        </w:rPr>
        <w:t>II</w:t>
      </w:r>
      <w:r w:rsidRPr="00AB000C">
        <w:rPr>
          <w:rFonts w:ascii="Times New Roman" w:hAnsi="Times New Roman"/>
          <w:szCs w:val="24"/>
        </w:rPr>
        <w:t xml:space="preserve"> - Associação de Pais e Amigos dos Excepcionais</w:t>
      </w:r>
      <w:r w:rsidR="00966675" w:rsidRPr="00AB000C">
        <w:rPr>
          <w:rFonts w:ascii="Times New Roman" w:hAnsi="Times New Roman"/>
          <w:szCs w:val="24"/>
        </w:rPr>
        <w:t xml:space="preserve">, inscrita no CNPJ sob o nº </w:t>
      </w:r>
      <w:r w:rsidR="00AB000C" w:rsidRPr="00AB000C">
        <w:rPr>
          <w:rFonts w:ascii="Times New Roman" w:hAnsi="Times New Roman"/>
          <w:szCs w:val="24"/>
        </w:rPr>
        <w:t>88.658.638/0001-65</w:t>
      </w:r>
      <w:r w:rsidRPr="00AB000C">
        <w:rPr>
          <w:rFonts w:ascii="Times New Roman" w:hAnsi="Times New Roman"/>
          <w:szCs w:val="24"/>
        </w:rPr>
        <w:t xml:space="preserve">; </w:t>
      </w:r>
    </w:p>
    <w:p w14:paraId="319C6FBB" w14:textId="77777777" w:rsidR="00E21DCC" w:rsidRPr="00AB000C" w:rsidRDefault="00E21DCC" w:rsidP="00495E9F">
      <w:pPr>
        <w:ind w:firstLine="851"/>
        <w:rPr>
          <w:rFonts w:ascii="Times New Roman" w:hAnsi="Times New Roman"/>
          <w:szCs w:val="24"/>
        </w:rPr>
      </w:pPr>
      <w:r w:rsidRPr="001D47DA">
        <w:rPr>
          <w:rFonts w:ascii="Times New Roman" w:hAnsi="Times New Roman"/>
          <w:b/>
          <w:szCs w:val="24"/>
        </w:rPr>
        <w:t>III</w:t>
      </w:r>
      <w:r w:rsidRPr="00AB000C">
        <w:rPr>
          <w:rFonts w:ascii="Times New Roman" w:hAnsi="Times New Roman"/>
          <w:szCs w:val="24"/>
        </w:rPr>
        <w:t xml:space="preserve"> – Lar dos Idosos São Vicente de Paulo</w:t>
      </w:r>
      <w:r w:rsidR="00966675" w:rsidRPr="00AB000C">
        <w:rPr>
          <w:rFonts w:ascii="Times New Roman" w:hAnsi="Times New Roman"/>
          <w:szCs w:val="24"/>
        </w:rPr>
        <w:t>, inscrita no CNPJ sob o nº</w:t>
      </w:r>
      <w:r w:rsidR="00AB000C" w:rsidRPr="00AB000C">
        <w:rPr>
          <w:rFonts w:ascii="Times New Roman" w:hAnsi="Times New Roman"/>
          <w:szCs w:val="24"/>
        </w:rPr>
        <w:t xml:space="preserve"> 88.656.921/0001-58</w:t>
      </w:r>
      <w:r w:rsidRPr="00AB000C">
        <w:rPr>
          <w:rFonts w:ascii="Times New Roman" w:hAnsi="Times New Roman"/>
          <w:szCs w:val="24"/>
        </w:rPr>
        <w:t xml:space="preserve">; </w:t>
      </w:r>
    </w:p>
    <w:p w14:paraId="597737DE" w14:textId="77777777" w:rsidR="004F2566" w:rsidRDefault="004F2566" w:rsidP="00495E9F">
      <w:pPr>
        <w:ind w:firstLine="851"/>
        <w:rPr>
          <w:rFonts w:ascii="Times New Roman" w:hAnsi="Times New Roman"/>
          <w:szCs w:val="24"/>
        </w:rPr>
      </w:pPr>
      <w:r w:rsidRPr="001D47DA">
        <w:rPr>
          <w:rFonts w:ascii="Times New Roman" w:hAnsi="Times New Roman"/>
          <w:b/>
          <w:szCs w:val="24"/>
        </w:rPr>
        <w:t>§ 1º</w:t>
      </w:r>
      <w:r>
        <w:rPr>
          <w:rFonts w:ascii="Times New Roman" w:hAnsi="Times New Roman"/>
          <w:szCs w:val="24"/>
        </w:rPr>
        <w:t xml:space="preserve"> Para se habilitarem </w:t>
      </w:r>
      <w:r w:rsidR="003B29A5">
        <w:rPr>
          <w:rFonts w:ascii="Times New Roman" w:hAnsi="Times New Roman"/>
          <w:szCs w:val="24"/>
        </w:rPr>
        <w:t>a celebração do</w:t>
      </w:r>
      <w:r w:rsidR="003442E8">
        <w:rPr>
          <w:rFonts w:ascii="Times New Roman" w:hAnsi="Times New Roman"/>
          <w:szCs w:val="24"/>
        </w:rPr>
        <w:t>s</w:t>
      </w:r>
      <w:r w:rsidR="003B29A5">
        <w:rPr>
          <w:rFonts w:ascii="Times New Roman" w:hAnsi="Times New Roman"/>
          <w:szCs w:val="24"/>
        </w:rPr>
        <w:t xml:space="preserve"> termo</w:t>
      </w:r>
      <w:r w:rsidR="00966675">
        <w:rPr>
          <w:rFonts w:ascii="Times New Roman" w:hAnsi="Times New Roman"/>
          <w:szCs w:val="24"/>
        </w:rPr>
        <w:t>s</w:t>
      </w:r>
      <w:r w:rsidR="003B29A5">
        <w:rPr>
          <w:rFonts w:ascii="Times New Roman" w:hAnsi="Times New Roman"/>
          <w:szCs w:val="24"/>
        </w:rPr>
        <w:t xml:space="preserve"> de </w:t>
      </w:r>
      <w:r w:rsidR="003442E8">
        <w:rPr>
          <w:rFonts w:ascii="Times New Roman" w:hAnsi="Times New Roman"/>
          <w:szCs w:val="24"/>
        </w:rPr>
        <w:t>fomento</w:t>
      </w:r>
      <w:r w:rsidR="003B29A5">
        <w:rPr>
          <w:rFonts w:ascii="Times New Roman" w:hAnsi="Times New Roman"/>
          <w:szCs w:val="24"/>
        </w:rPr>
        <w:t xml:space="preserve"> e </w:t>
      </w:r>
      <w:r>
        <w:rPr>
          <w:rFonts w:ascii="Times New Roman" w:hAnsi="Times New Roman"/>
          <w:szCs w:val="24"/>
        </w:rPr>
        <w:t xml:space="preserve">ao recebimento dos recursos financeiros de que trata esta Lei, as entidades deverão apresentar </w:t>
      </w:r>
      <w:r w:rsidR="00966675">
        <w:rPr>
          <w:rFonts w:ascii="Times New Roman" w:hAnsi="Times New Roman"/>
          <w:szCs w:val="24"/>
        </w:rPr>
        <w:t xml:space="preserve">no mínimo </w:t>
      </w:r>
      <w:r>
        <w:rPr>
          <w:rFonts w:ascii="Times New Roman" w:hAnsi="Times New Roman"/>
          <w:szCs w:val="24"/>
        </w:rPr>
        <w:t>os seguintes documentos:</w:t>
      </w:r>
    </w:p>
    <w:p w14:paraId="4DA71ECF" w14:textId="77777777" w:rsidR="004F2566" w:rsidRDefault="004F2566" w:rsidP="00495E9F">
      <w:pPr>
        <w:ind w:firstLine="851"/>
        <w:rPr>
          <w:rFonts w:ascii="Times New Roman" w:hAnsi="Times New Roman"/>
          <w:szCs w:val="24"/>
        </w:rPr>
      </w:pPr>
    </w:p>
    <w:p w14:paraId="1F55B8E7" w14:textId="77777777" w:rsidR="004F2566" w:rsidRDefault="004F2566" w:rsidP="00495E9F">
      <w:pPr>
        <w:ind w:firstLine="851"/>
        <w:rPr>
          <w:rFonts w:ascii="Times New Roman" w:hAnsi="Times New Roman"/>
          <w:szCs w:val="24"/>
        </w:rPr>
      </w:pPr>
      <w:r w:rsidRPr="001D47DA">
        <w:rPr>
          <w:rFonts w:ascii="Times New Roman" w:hAnsi="Times New Roman"/>
          <w:b/>
          <w:szCs w:val="24"/>
        </w:rPr>
        <w:t>I</w:t>
      </w:r>
      <w:r>
        <w:rPr>
          <w:rFonts w:ascii="Times New Roman" w:hAnsi="Times New Roman"/>
          <w:szCs w:val="24"/>
        </w:rPr>
        <w:t xml:space="preserve"> – Plano de Trabalho;</w:t>
      </w:r>
    </w:p>
    <w:p w14:paraId="36A33742" w14:textId="77777777" w:rsidR="004F2566" w:rsidRDefault="004F2566" w:rsidP="00495E9F">
      <w:pPr>
        <w:ind w:firstLine="851"/>
        <w:rPr>
          <w:rFonts w:ascii="Times New Roman" w:hAnsi="Times New Roman"/>
          <w:szCs w:val="24"/>
        </w:rPr>
      </w:pPr>
      <w:r w:rsidRPr="001D47DA">
        <w:rPr>
          <w:rFonts w:ascii="Times New Roman" w:hAnsi="Times New Roman"/>
          <w:b/>
          <w:szCs w:val="24"/>
        </w:rPr>
        <w:t>II</w:t>
      </w:r>
      <w:r>
        <w:rPr>
          <w:rFonts w:ascii="Times New Roman" w:hAnsi="Times New Roman"/>
          <w:szCs w:val="24"/>
        </w:rPr>
        <w:t xml:space="preserve"> – Alvará de Licença e Funcionamento;</w:t>
      </w:r>
    </w:p>
    <w:p w14:paraId="2E8BA170" w14:textId="77777777" w:rsidR="004F2566" w:rsidRDefault="004F2566" w:rsidP="00495E9F">
      <w:pPr>
        <w:ind w:firstLine="851"/>
        <w:rPr>
          <w:rFonts w:ascii="Times New Roman" w:hAnsi="Times New Roman"/>
          <w:szCs w:val="24"/>
        </w:rPr>
      </w:pPr>
      <w:r w:rsidRPr="001D47DA">
        <w:rPr>
          <w:rFonts w:ascii="Times New Roman" w:hAnsi="Times New Roman"/>
          <w:b/>
          <w:szCs w:val="24"/>
        </w:rPr>
        <w:t>I</w:t>
      </w:r>
      <w:r w:rsidR="003442E8" w:rsidRPr="001D47DA">
        <w:rPr>
          <w:rFonts w:ascii="Times New Roman" w:hAnsi="Times New Roman"/>
          <w:b/>
          <w:szCs w:val="24"/>
        </w:rPr>
        <w:t>II</w:t>
      </w:r>
      <w:r>
        <w:rPr>
          <w:rFonts w:ascii="Times New Roman" w:hAnsi="Times New Roman"/>
          <w:szCs w:val="24"/>
        </w:rPr>
        <w:t xml:space="preserve"> – Cópia do Estatuto Social;</w:t>
      </w:r>
    </w:p>
    <w:p w14:paraId="3DBD23F3" w14:textId="77777777" w:rsidR="004F2566" w:rsidRDefault="003442E8" w:rsidP="00495E9F">
      <w:pPr>
        <w:ind w:firstLine="851"/>
        <w:rPr>
          <w:rFonts w:ascii="Times New Roman" w:hAnsi="Times New Roman"/>
          <w:szCs w:val="24"/>
        </w:rPr>
      </w:pPr>
      <w:r w:rsidRPr="001D47DA">
        <w:rPr>
          <w:rFonts w:ascii="Times New Roman" w:hAnsi="Times New Roman"/>
          <w:b/>
          <w:szCs w:val="24"/>
        </w:rPr>
        <w:t>I</w:t>
      </w:r>
      <w:r w:rsidR="004F2566" w:rsidRPr="001D47DA">
        <w:rPr>
          <w:rFonts w:ascii="Times New Roman" w:hAnsi="Times New Roman"/>
          <w:b/>
          <w:szCs w:val="24"/>
        </w:rPr>
        <w:t>V</w:t>
      </w:r>
      <w:r w:rsidR="004F2566">
        <w:rPr>
          <w:rFonts w:ascii="Times New Roman" w:hAnsi="Times New Roman"/>
          <w:szCs w:val="24"/>
        </w:rPr>
        <w:t xml:space="preserve"> – Cópia da Ata de eleição da atual diretoria;</w:t>
      </w:r>
    </w:p>
    <w:p w14:paraId="1C18E816" w14:textId="77777777" w:rsidR="004F2566" w:rsidRDefault="003442E8" w:rsidP="00495E9F">
      <w:pPr>
        <w:ind w:firstLine="851"/>
        <w:rPr>
          <w:rFonts w:ascii="Times New Roman" w:hAnsi="Times New Roman"/>
          <w:szCs w:val="24"/>
        </w:rPr>
      </w:pPr>
      <w:r w:rsidRPr="001D47DA">
        <w:rPr>
          <w:rFonts w:ascii="Times New Roman" w:hAnsi="Times New Roman"/>
          <w:b/>
          <w:szCs w:val="24"/>
        </w:rPr>
        <w:t>V</w:t>
      </w:r>
      <w:r w:rsidR="004F2566">
        <w:rPr>
          <w:rFonts w:ascii="Times New Roman" w:hAnsi="Times New Roman"/>
          <w:szCs w:val="24"/>
        </w:rPr>
        <w:t xml:space="preserve"> – Inscrição no CNPJ;</w:t>
      </w:r>
    </w:p>
    <w:p w14:paraId="028C606C" w14:textId="77777777" w:rsidR="00966675" w:rsidRDefault="004F2566" w:rsidP="00495E9F">
      <w:pPr>
        <w:ind w:firstLine="851"/>
        <w:rPr>
          <w:rFonts w:ascii="Times New Roman" w:hAnsi="Times New Roman"/>
          <w:szCs w:val="24"/>
        </w:rPr>
      </w:pPr>
      <w:r w:rsidRPr="001D47DA">
        <w:rPr>
          <w:rFonts w:ascii="Times New Roman" w:hAnsi="Times New Roman"/>
          <w:b/>
          <w:szCs w:val="24"/>
        </w:rPr>
        <w:t>VI</w:t>
      </w:r>
      <w:r>
        <w:rPr>
          <w:rFonts w:ascii="Times New Roman" w:hAnsi="Times New Roman"/>
          <w:szCs w:val="24"/>
        </w:rPr>
        <w:t xml:space="preserve"> – Atestado de Pleno e Regular Funcionamento, e</w:t>
      </w:r>
      <w:r w:rsidR="00966675">
        <w:rPr>
          <w:rFonts w:ascii="Times New Roman" w:hAnsi="Times New Roman"/>
          <w:szCs w:val="24"/>
        </w:rPr>
        <w:t>mitido pelo Conselho respectivo.</w:t>
      </w:r>
    </w:p>
    <w:p w14:paraId="5E5BCD33" w14:textId="77777777" w:rsidR="004F2566" w:rsidRDefault="004F2566" w:rsidP="00495E9F">
      <w:pPr>
        <w:ind w:firstLine="851"/>
        <w:rPr>
          <w:rFonts w:ascii="Times New Roman" w:hAnsi="Times New Roman"/>
          <w:szCs w:val="24"/>
        </w:rPr>
      </w:pPr>
    </w:p>
    <w:p w14:paraId="6DF62E41" w14:textId="77777777" w:rsidR="00E138D7" w:rsidRDefault="00E21DCC" w:rsidP="00495E9F">
      <w:pPr>
        <w:ind w:firstLine="851"/>
        <w:rPr>
          <w:rFonts w:ascii="Times New Roman" w:hAnsi="Times New Roman"/>
          <w:szCs w:val="24"/>
        </w:rPr>
      </w:pPr>
      <w:r w:rsidRPr="001D47DA">
        <w:rPr>
          <w:rFonts w:ascii="Times New Roman" w:hAnsi="Times New Roman"/>
          <w:b/>
          <w:szCs w:val="24"/>
        </w:rPr>
        <w:t>Art. 2º</w:t>
      </w:r>
      <w:r w:rsidRPr="005B2F5A">
        <w:rPr>
          <w:rFonts w:ascii="Times New Roman" w:hAnsi="Times New Roman"/>
          <w:szCs w:val="24"/>
        </w:rPr>
        <w:t xml:space="preserve"> O</w:t>
      </w:r>
      <w:r w:rsidR="00537B26">
        <w:rPr>
          <w:rFonts w:ascii="Times New Roman" w:hAnsi="Times New Roman"/>
          <w:szCs w:val="24"/>
        </w:rPr>
        <w:t>s</w:t>
      </w:r>
      <w:r w:rsidR="00966675">
        <w:rPr>
          <w:rFonts w:ascii="Times New Roman" w:hAnsi="Times New Roman"/>
          <w:szCs w:val="24"/>
        </w:rPr>
        <w:t xml:space="preserve"> termo</w:t>
      </w:r>
      <w:r w:rsidR="00537B26">
        <w:rPr>
          <w:rFonts w:ascii="Times New Roman" w:hAnsi="Times New Roman"/>
          <w:szCs w:val="24"/>
        </w:rPr>
        <w:t>s</w:t>
      </w:r>
    </w:p>
    <w:p w14:paraId="02DBFFB1" w14:textId="10314B50" w:rsidR="00E21DCC" w:rsidRDefault="00966675" w:rsidP="00495E9F">
      <w:pPr>
        <w:ind w:firstLine="851"/>
        <w:rPr>
          <w:rFonts w:ascii="Times New Roman" w:hAnsi="Times New Roman"/>
          <w:szCs w:val="24"/>
        </w:rPr>
      </w:pPr>
      <w:r>
        <w:rPr>
          <w:rFonts w:ascii="Times New Roman" w:hAnsi="Times New Roman"/>
          <w:szCs w:val="24"/>
        </w:rPr>
        <w:t xml:space="preserve"> de </w:t>
      </w:r>
      <w:r w:rsidR="003442E8">
        <w:rPr>
          <w:rFonts w:ascii="Times New Roman" w:hAnsi="Times New Roman"/>
          <w:szCs w:val="24"/>
        </w:rPr>
        <w:t>fomento</w:t>
      </w:r>
      <w:r>
        <w:rPr>
          <w:rFonts w:ascii="Times New Roman" w:hAnsi="Times New Roman"/>
          <w:szCs w:val="24"/>
        </w:rPr>
        <w:t xml:space="preserve"> </w:t>
      </w:r>
      <w:r w:rsidR="00E21DCC" w:rsidRPr="005B2F5A">
        <w:rPr>
          <w:rFonts w:ascii="Times New Roman" w:hAnsi="Times New Roman"/>
          <w:szCs w:val="24"/>
        </w:rPr>
        <w:t>de que trata o artigo anterior terão por fim auxiliar as entidades na execução dos serviços</w:t>
      </w:r>
      <w:r w:rsidR="00002F41">
        <w:rPr>
          <w:rFonts w:ascii="Times New Roman" w:hAnsi="Times New Roman"/>
          <w:szCs w:val="24"/>
        </w:rPr>
        <w:t xml:space="preserve"> </w:t>
      </w:r>
      <w:r w:rsidR="00E21DCC" w:rsidRPr="005B2F5A">
        <w:rPr>
          <w:rFonts w:ascii="Times New Roman" w:hAnsi="Times New Roman"/>
          <w:szCs w:val="24"/>
        </w:rPr>
        <w:t xml:space="preserve">assistenciais de </w:t>
      </w:r>
      <w:r w:rsidR="00002E45" w:rsidRPr="00A33778">
        <w:rPr>
          <w:rFonts w:ascii="Times New Roman" w:hAnsi="Times New Roman"/>
          <w:szCs w:val="24"/>
        </w:rPr>
        <w:t xml:space="preserve">AÇÃO CONTINUADA, </w:t>
      </w:r>
      <w:r w:rsidR="00E21DCC" w:rsidRPr="005B2F5A">
        <w:rPr>
          <w:rFonts w:ascii="Times New Roman" w:hAnsi="Times New Roman"/>
          <w:szCs w:val="24"/>
        </w:rPr>
        <w:t>mediante cláusula</w:t>
      </w:r>
      <w:r w:rsidR="006053AD">
        <w:rPr>
          <w:rFonts w:ascii="Times New Roman" w:hAnsi="Times New Roman"/>
          <w:szCs w:val="24"/>
        </w:rPr>
        <w:t>s</w:t>
      </w:r>
      <w:r w:rsidR="00E21DCC" w:rsidRPr="005B2F5A">
        <w:rPr>
          <w:rFonts w:ascii="Times New Roman" w:hAnsi="Times New Roman"/>
          <w:szCs w:val="24"/>
        </w:rPr>
        <w:t xml:space="preserve"> e condições, dentre as quais constarão as seguintes:</w:t>
      </w:r>
    </w:p>
    <w:p w14:paraId="4E22F66E" w14:textId="77777777" w:rsidR="00E00428" w:rsidRPr="005B2F5A" w:rsidRDefault="00E00428" w:rsidP="00495E9F">
      <w:pPr>
        <w:ind w:firstLine="851"/>
        <w:rPr>
          <w:rFonts w:ascii="Times New Roman" w:hAnsi="Times New Roman"/>
          <w:szCs w:val="24"/>
        </w:rPr>
      </w:pPr>
    </w:p>
    <w:p w14:paraId="4CECCB78" w14:textId="7FDE4E22" w:rsidR="00E21DCC" w:rsidRPr="005B2F5A" w:rsidRDefault="00E21DCC" w:rsidP="00495E9F">
      <w:pPr>
        <w:pStyle w:val="Recuodecorpodetexto3"/>
        <w:rPr>
          <w:szCs w:val="24"/>
        </w:rPr>
      </w:pPr>
      <w:r w:rsidRPr="001D47DA">
        <w:rPr>
          <w:b/>
          <w:szCs w:val="24"/>
        </w:rPr>
        <w:t>I</w:t>
      </w:r>
      <w:r w:rsidRPr="005B2F5A">
        <w:rPr>
          <w:szCs w:val="24"/>
        </w:rPr>
        <w:t xml:space="preserve"> – O Poder Executivo</w:t>
      </w:r>
      <w:r w:rsidR="006053AD">
        <w:rPr>
          <w:szCs w:val="24"/>
        </w:rPr>
        <w:t xml:space="preserve"> Municipal</w:t>
      </w:r>
      <w:r w:rsidRPr="005B2F5A">
        <w:rPr>
          <w:szCs w:val="24"/>
        </w:rPr>
        <w:t xml:space="preserve"> fica autorizado a efetuar o repasse dos seguintes recursos, em </w:t>
      </w:r>
      <w:r w:rsidR="00F13C22" w:rsidRPr="00A33778">
        <w:rPr>
          <w:szCs w:val="24"/>
        </w:rPr>
        <w:t>PARCELA</w:t>
      </w:r>
      <w:r w:rsidR="008046FE" w:rsidRPr="00A33778">
        <w:rPr>
          <w:szCs w:val="24"/>
        </w:rPr>
        <w:t xml:space="preserve"> ÚNICA</w:t>
      </w:r>
      <w:r w:rsidRPr="00A33778">
        <w:rPr>
          <w:szCs w:val="24"/>
        </w:rPr>
        <w:t xml:space="preserve">, às </w:t>
      </w:r>
      <w:r w:rsidRPr="005B2F5A">
        <w:rPr>
          <w:szCs w:val="24"/>
        </w:rPr>
        <w:t xml:space="preserve">entidades, objetivando o atendimento </w:t>
      </w:r>
      <w:r w:rsidR="004432FF" w:rsidRPr="005B2F5A">
        <w:rPr>
          <w:szCs w:val="24"/>
        </w:rPr>
        <w:t>à Proteção</w:t>
      </w:r>
      <w:r w:rsidRPr="005B2F5A">
        <w:rPr>
          <w:szCs w:val="24"/>
        </w:rPr>
        <w:t xml:space="preserve"> </w:t>
      </w:r>
      <w:r w:rsidR="006053AD">
        <w:rPr>
          <w:szCs w:val="24"/>
        </w:rPr>
        <w:t>S</w:t>
      </w:r>
      <w:r w:rsidRPr="005B2F5A">
        <w:rPr>
          <w:szCs w:val="24"/>
        </w:rPr>
        <w:t xml:space="preserve">ocial </w:t>
      </w:r>
      <w:r w:rsidR="006053AD">
        <w:rPr>
          <w:szCs w:val="24"/>
        </w:rPr>
        <w:t>E</w:t>
      </w:r>
      <w:r w:rsidRPr="005B2F5A">
        <w:rPr>
          <w:szCs w:val="24"/>
        </w:rPr>
        <w:t xml:space="preserve">special de </w:t>
      </w:r>
      <w:r w:rsidR="006053AD">
        <w:rPr>
          <w:szCs w:val="24"/>
        </w:rPr>
        <w:t>M</w:t>
      </w:r>
      <w:r w:rsidRPr="005B2F5A">
        <w:rPr>
          <w:szCs w:val="24"/>
        </w:rPr>
        <w:t xml:space="preserve">édia e </w:t>
      </w:r>
      <w:r w:rsidR="006053AD">
        <w:rPr>
          <w:szCs w:val="24"/>
        </w:rPr>
        <w:t>A</w:t>
      </w:r>
      <w:r w:rsidRPr="005B2F5A">
        <w:rPr>
          <w:szCs w:val="24"/>
        </w:rPr>
        <w:t xml:space="preserve">lta </w:t>
      </w:r>
      <w:r w:rsidR="006053AD">
        <w:rPr>
          <w:szCs w:val="24"/>
        </w:rPr>
        <w:t>C</w:t>
      </w:r>
      <w:r w:rsidRPr="005B2F5A">
        <w:rPr>
          <w:szCs w:val="24"/>
        </w:rPr>
        <w:t>omplexidade:</w:t>
      </w:r>
    </w:p>
    <w:p w14:paraId="33468DD8" w14:textId="77777777" w:rsidR="00E21DCC" w:rsidRPr="005B2F5A" w:rsidRDefault="00E21DCC" w:rsidP="00495E9F">
      <w:pPr>
        <w:pStyle w:val="Recuodecorpodetexto3"/>
        <w:rPr>
          <w:szCs w:val="24"/>
        </w:rPr>
      </w:pPr>
    </w:p>
    <w:p w14:paraId="34BC5A61" w14:textId="3635B685" w:rsidR="00E21DCC" w:rsidRPr="005B2F5A" w:rsidRDefault="00E21DCC" w:rsidP="00495E9F">
      <w:pPr>
        <w:pStyle w:val="Recuodecorpodetexto3"/>
        <w:tabs>
          <w:tab w:val="left" w:pos="1276"/>
          <w:tab w:val="left" w:pos="1560"/>
        </w:tabs>
        <w:rPr>
          <w:szCs w:val="24"/>
        </w:rPr>
      </w:pPr>
      <w:r w:rsidRPr="001D47DA">
        <w:rPr>
          <w:b/>
          <w:szCs w:val="24"/>
        </w:rPr>
        <w:t>a)</w:t>
      </w:r>
      <w:r w:rsidRPr="005B2F5A">
        <w:rPr>
          <w:szCs w:val="24"/>
        </w:rPr>
        <w:t xml:space="preserve"> provenientes </w:t>
      </w:r>
      <w:r w:rsidR="007430E3">
        <w:rPr>
          <w:szCs w:val="24"/>
        </w:rPr>
        <w:t>da União</w:t>
      </w:r>
      <w:r w:rsidRPr="005B2F5A">
        <w:rPr>
          <w:szCs w:val="24"/>
        </w:rPr>
        <w:t xml:space="preserve">: </w:t>
      </w:r>
    </w:p>
    <w:p w14:paraId="38E41CF2" w14:textId="2F66B038" w:rsidR="00E21DCC" w:rsidRPr="005B2F5A" w:rsidRDefault="00495E9F" w:rsidP="00495E9F">
      <w:pPr>
        <w:numPr>
          <w:ilvl w:val="2"/>
          <w:numId w:val="2"/>
        </w:numPr>
        <w:tabs>
          <w:tab w:val="clear" w:pos="2160"/>
          <w:tab w:val="num" w:pos="1080"/>
          <w:tab w:val="left" w:pos="1276"/>
          <w:tab w:val="left" w:pos="1560"/>
        </w:tabs>
        <w:ind w:left="0" w:firstLine="851"/>
        <w:rPr>
          <w:rFonts w:ascii="Times New Roman" w:hAnsi="Times New Roman"/>
          <w:szCs w:val="24"/>
        </w:rPr>
      </w:pPr>
      <w:r>
        <w:rPr>
          <w:rFonts w:ascii="Times New Roman" w:hAnsi="Times New Roman"/>
          <w:szCs w:val="24"/>
        </w:rPr>
        <w:t xml:space="preserve">R$ </w:t>
      </w:r>
      <w:r w:rsidR="007430E3">
        <w:rPr>
          <w:rFonts w:ascii="Times New Roman" w:hAnsi="Times New Roman"/>
          <w:szCs w:val="24"/>
        </w:rPr>
        <w:t>4.150,30</w:t>
      </w:r>
      <w:r w:rsidR="00E21DCC" w:rsidRPr="005B2F5A">
        <w:rPr>
          <w:rFonts w:ascii="Times New Roman" w:hAnsi="Times New Roman"/>
          <w:szCs w:val="24"/>
        </w:rPr>
        <w:t xml:space="preserve"> à Associação de Deficientes Físicos de Frederico Westphalen;</w:t>
      </w:r>
    </w:p>
    <w:p w14:paraId="2237445C" w14:textId="051D3707" w:rsidR="00E21DCC" w:rsidRPr="005B2F5A" w:rsidRDefault="00495E9F" w:rsidP="00495E9F">
      <w:pPr>
        <w:pStyle w:val="Recuodecorpodetexto3"/>
        <w:numPr>
          <w:ilvl w:val="2"/>
          <w:numId w:val="2"/>
        </w:numPr>
        <w:tabs>
          <w:tab w:val="clear" w:pos="2160"/>
          <w:tab w:val="num" w:pos="1080"/>
          <w:tab w:val="left" w:pos="1276"/>
          <w:tab w:val="left" w:pos="1560"/>
        </w:tabs>
        <w:ind w:left="0" w:firstLine="851"/>
        <w:rPr>
          <w:szCs w:val="24"/>
        </w:rPr>
      </w:pPr>
      <w:r>
        <w:rPr>
          <w:szCs w:val="24"/>
        </w:rPr>
        <w:t xml:space="preserve">R$ </w:t>
      </w:r>
      <w:r w:rsidR="007430E3">
        <w:rPr>
          <w:szCs w:val="24"/>
        </w:rPr>
        <w:t>26.210,31</w:t>
      </w:r>
      <w:r w:rsidR="00E21DCC" w:rsidRPr="005B2F5A">
        <w:rPr>
          <w:szCs w:val="24"/>
        </w:rPr>
        <w:t xml:space="preserve"> à Associação de Pais e Amigos dos Excepcionais;</w:t>
      </w:r>
    </w:p>
    <w:p w14:paraId="3D464C19" w14:textId="2776BC49" w:rsidR="00E21DCC" w:rsidRPr="005B2F5A" w:rsidRDefault="00495E9F" w:rsidP="00495E9F">
      <w:pPr>
        <w:numPr>
          <w:ilvl w:val="2"/>
          <w:numId w:val="2"/>
        </w:numPr>
        <w:tabs>
          <w:tab w:val="clear" w:pos="2160"/>
          <w:tab w:val="num" w:pos="1080"/>
          <w:tab w:val="left" w:pos="1276"/>
          <w:tab w:val="left" w:pos="1560"/>
        </w:tabs>
        <w:ind w:left="0" w:firstLine="851"/>
        <w:rPr>
          <w:rFonts w:ascii="Times New Roman" w:hAnsi="Times New Roman"/>
          <w:szCs w:val="24"/>
        </w:rPr>
      </w:pPr>
      <w:r>
        <w:rPr>
          <w:rFonts w:ascii="Times New Roman" w:hAnsi="Times New Roman"/>
          <w:szCs w:val="24"/>
        </w:rPr>
        <w:t xml:space="preserve">R$ </w:t>
      </w:r>
      <w:r w:rsidR="007430E3">
        <w:rPr>
          <w:rFonts w:ascii="Times New Roman" w:hAnsi="Times New Roman"/>
          <w:szCs w:val="24"/>
        </w:rPr>
        <w:t>12.610,07</w:t>
      </w:r>
      <w:r w:rsidR="00E21DCC" w:rsidRPr="005B2F5A">
        <w:rPr>
          <w:rFonts w:ascii="Times New Roman" w:hAnsi="Times New Roman"/>
          <w:szCs w:val="24"/>
        </w:rPr>
        <w:t xml:space="preserve"> ao Lar dos Idosos São Vicente de Paulo;</w:t>
      </w:r>
    </w:p>
    <w:p w14:paraId="4CE22A48" w14:textId="77777777" w:rsidR="001C081A" w:rsidRDefault="001C081A" w:rsidP="00495E9F">
      <w:pPr>
        <w:tabs>
          <w:tab w:val="clear" w:pos="1418"/>
        </w:tabs>
        <w:ind w:firstLine="851"/>
        <w:rPr>
          <w:rFonts w:ascii="Times New Roman" w:hAnsi="Times New Roman"/>
          <w:b/>
          <w:szCs w:val="24"/>
        </w:rPr>
      </w:pPr>
    </w:p>
    <w:p w14:paraId="1B7CE5C6" w14:textId="77777777" w:rsidR="00E21DCC" w:rsidRPr="005B2F5A" w:rsidRDefault="00E21DCC" w:rsidP="00495E9F">
      <w:pPr>
        <w:tabs>
          <w:tab w:val="clear" w:pos="1418"/>
        </w:tabs>
        <w:ind w:firstLine="851"/>
        <w:rPr>
          <w:rFonts w:ascii="Times New Roman" w:hAnsi="Times New Roman"/>
          <w:szCs w:val="24"/>
        </w:rPr>
      </w:pPr>
      <w:r w:rsidRPr="001D47DA">
        <w:rPr>
          <w:rFonts w:ascii="Times New Roman" w:hAnsi="Times New Roman"/>
          <w:b/>
          <w:szCs w:val="24"/>
        </w:rPr>
        <w:t>b)</w:t>
      </w:r>
      <w:r w:rsidRPr="005B2F5A">
        <w:rPr>
          <w:rFonts w:ascii="Times New Roman" w:hAnsi="Times New Roman"/>
          <w:szCs w:val="24"/>
        </w:rPr>
        <w:t xml:space="preserve"> proveniente de recursos próprios do Município, como contrapartida: </w:t>
      </w:r>
    </w:p>
    <w:p w14:paraId="218799B3" w14:textId="5EF06FBA" w:rsidR="00E21DCC" w:rsidRPr="005B2F5A" w:rsidRDefault="00E21DCC" w:rsidP="00495E9F">
      <w:pPr>
        <w:numPr>
          <w:ilvl w:val="2"/>
          <w:numId w:val="3"/>
        </w:numPr>
        <w:tabs>
          <w:tab w:val="clear" w:pos="1418"/>
          <w:tab w:val="clear" w:pos="2160"/>
          <w:tab w:val="num" w:pos="900"/>
          <w:tab w:val="left" w:pos="1080"/>
        </w:tabs>
        <w:ind w:left="0" w:firstLine="851"/>
        <w:rPr>
          <w:rFonts w:ascii="Times New Roman" w:hAnsi="Times New Roman"/>
          <w:szCs w:val="24"/>
        </w:rPr>
      </w:pPr>
      <w:r w:rsidRPr="005B2F5A">
        <w:rPr>
          <w:rFonts w:ascii="Times New Roman" w:hAnsi="Times New Roman"/>
          <w:szCs w:val="24"/>
        </w:rPr>
        <w:t xml:space="preserve">R$ </w:t>
      </w:r>
      <w:r w:rsidR="007430E3">
        <w:rPr>
          <w:rFonts w:ascii="Times New Roman" w:hAnsi="Times New Roman"/>
          <w:szCs w:val="24"/>
        </w:rPr>
        <w:t>1.703,52</w:t>
      </w:r>
      <w:r w:rsidRPr="005B2F5A">
        <w:rPr>
          <w:rFonts w:ascii="Times New Roman" w:hAnsi="Times New Roman"/>
          <w:szCs w:val="24"/>
        </w:rPr>
        <w:t xml:space="preserve"> à Associação de Deficientes Físicos de Frederico Westphalen;</w:t>
      </w:r>
    </w:p>
    <w:p w14:paraId="6A20276A" w14:textId="37525DD1" w:rsidR="00E21DCC" w:rsidRPr="005B2F5A" w:rsidRDefault="00495E9F" w:rsidP="00495E9F">
      <w:pPr>
        <w:pStyle w:val="Recuodecorpodetexto3"/>
        <w:numPr>
          <w:ilvl w:val="2"/>
          <w:numId w:val="3"/>
        </w:numPr>
        <w:tabs>
          <w:tab w:val="clear" w:pos="2160"/>
          <w:tab w:val="num" w:pos="900"/>
          <w:tab w:val="left" w:pos="1080"/>
        </w:tabs>
        <w:ind w:left="0" w:firstLine="851"/>
        <w:rPr>
          <w:szCs w:val="24"/>
        </w:rPr>
      </w:pPr>
      <w:r>
        <w:rPr>
          <w:szCs w:val="24"/>
        </w:rPr>
        <w:t xml:space="preserve">R$ </w:t>
      </w:r>
      <w:r w:rsidR="007430E3">
        <w:rPr>
          <w:szCs w:val="24"/>
        </w:rPr>
        <w:t>10.762,92</w:t>
      </w:r>
      <w:r w:rsidR="00E21DCC" w:rsidRPr="005B2F5A">
        <w:rPr>
          <w:szCs w:val="24"/>
        </w:rPr>
        <w:t xml:space="preserve"> à Associação de Pais e Amigos dos Excepcionais;</w:t>
      </w:r>
    </w:p>
    <w:p w14:paraId="6E9500F8" w14:textId="5B3C022E" w:rsidR="00E21DCC" w:rsidRPr="005B2F5A" w:rsidRDefault="00495E9F" w:rsidP="00495E9F">
      <w:pPr>
        <w:numPr>
          <w:ilvl w:val="2"/>
          <w:numId w:val="3"/>
        </w:numPr>
        <w:tabs>
          <w:tab w:val="clear" w:pos="1418"/>
          <w:tab w:val="clear" w:pos="2160"/>
          <w:tab w:val="num" w:pos="900"/>
          <w:tab w:val="left" w:pos="1080"/>
        </w:tabs>
        <w:ind w:left="0" w:firstLine="851"/>
        <w:rPr>
          <w:rFonts w:ascii="Times New Roman" w:hAnsi="Times New Roman"/>
          <w:szCs w:val="24"/>
        </w:rPr>
      </w:pPr>
      <w:r>
        <w:rPr>
          <w:rFonts w:ascii="Times New Roman" w:hAnsi="Times New Roman"/>
          <w:szCs w:val="24"/>
        </w:rPr>
        <w:t xml:space="preserve">R$ </w:t>
      </w:r>
      <w:r w:rsidR="007430E3">
        <w:rPr>
          <w:rFonts w:ascii="Times New Roman" w:hAnsi="Times New Roman"/>
          <w:szCs w:val="24"/>
        </w:rPr>
        <w:t>5.177,85</w:t>
      </w:r>
      <w:r w:rsidR="00E21DCC" w:rsidRPr="005B2F5A">
        <w:rPr>
          <w:rFonts w:ascii="Times New Roman" w:hAnsi="Times New Roman"/>
          <w:szCs w:val="24"/>
        </w:rPr>
        <w:t xml:space="preserve"> ao Lar dos Idosos São Vicente de Paulo;</w:t>
      </w:r>
    </w:p>
    <w:p w14:paraId="655326C6" w14:textId="77777777" w:rsidR="00E21DCC" w:rsidRPr="005B2F5A" w:rsidRDefault="00E21DCC" w:rsidP="00495E9F">
      <w:pPr>
        <w:tabs>
          <w:tab w:val="clear" w:pos="1418"/>
        </w:tabs>
        <w:ind w:firstLine="851"/>
        <w:rPr>
          <w:rFonts w:ascii="Times New Roman" w:hAnsi="Times New Roman"/>
          <w:szCs w:val="24"/>
        </w:rPr>
      </w:pPr>
    </w:p>
    <w:p w14:paraId="16216DB0" w14:textId="24DA2EC3" w:rsidR="00651F89" w:rsidRPr="005B2F5A" w:rsidRDefault="00E21DCC" w:rsidP="00E00428">
      <w:pPr>
        <w:pStyle w:val="Recuodecorpodetexto"/>
        <w:ind w:left="0" w:firstLine="851"/>
        <w:jc w:val="both"/>
        <w:rPr>
          <w:szCs w:val="24"/>
        </w:rPr>
      </w:pPr>
      <w:r w:rsidRPr="001D47DA">
        <w:rPr>
          <w:b/>
          <w:szCs w:val="24"/>
        </w:rPr>
        <w:t>II</w:t>
      </w:r>
      <w:r w:rsidRPr="005B2F5A">
        <w:rPr>
          <w:szCs w:val="24"/>
        </w:rPr>
        <w:t xml:space="preserve"> – em contrapartida, as entidades </w:t>
      </w:r>
      <w:r w:rsidR="00002F41">
        <w:rPr>
          <w:szCs w:val="24"/>
        </w:rPr>
        <w:t xml:space="preserve">beneficiárias </w:t>
      </w:r>
      <w:r w:rsidRPr="005B2F5A">
        <w:rPr>
          <w:szCs w:val="24"/>
        </w:rPr>
        <w:t xml:space="preserve">prestarão serviços de ação continuada, no atendimento dirigido a pessoas </w:t>
      </w:r>
      <w:r w:rsidR="00A33778" w:rsidRPr="00A33778">
        <w:rPr>
          <w:szCs w:val="24"/>
        </w:rPr>
        <w:t>com deficiências e idosos em situação de acolhimento</w:t>
      </w:r>
      <w:r w:rsidRPr="005B2F5A">
        <w:rPr>
          <w:szCs w:val="24"/>
        </w:rPr>
        <w:t>;</w:t>
      </w:r>
    </w:p>
    <w:p w14:paraId="3E5AC18A" w14:textId="77777777" w:rsidR="00E00428" w:rsidRDefault="00E00428" w:rsidP="00495E9F">
      <w:pPr>
        <w:pStyle w:val="Recuodecorpodetexto"/>
        <w:ind w:left="0" w:firstLine="851"/>
        <w:jc w:val="both"/>
        <w:rPr>
          <w:b/>
          <w:szCs w:val="24"/>
        </w:rPr>
      </w:pPr>
    </w:p>
    <w:p w14:paraId="1B79B58F" w14:textId="3BF84423" w:rsidR="00E21DCC" w:rsidRPr="005B2F5A" w:rsidRDefault="00E21DCC" w:rsidP="00495E9F">
      <w:pPr>
        <w:pStyle w:val="Recuodecorpodetexto"/>
        <w:ind w:left="0" w:firstLine="851"/>
        <w:jc w:val="both"/>
        <w:rPr>
          <w:szCs w:val="24"/>
        </w:rPr>
      </w:pPr>
      <w:r w:rsidRPr="001D47DA">
        <w:rPr>
          <w:b/>
          <w:szCs w:val="24"/>
        </w:rPr>
        <w:t>III</w:t>
      </w:r>
      <w:r w:rsidRPr="005B2F5A">
        <w:rPr>
          <w:szCs w:val="24"/>
        </w:rPr>
        <w:t xml:space="preserve"> – o prazo de vigência de cada </w:t>
      </w:r>
      <w:r w:rsidR="002C515B">
        <w:rPr>
          <w:szCs w:val="24"/>
        </w:rPr>
        <w:t xml:space="preserve">termo de </w:t>
      </w:r>
      <w:r w:rsidR="00BB252E">
        <w:rPr>
          <w:szCs w:val="24"/>
        </w:rPr>
        <w:t>fomento</w:t>
      </w:r>
      <w:r w:rsidR="002C515B">
        <w:rPr>
          <w:szCs w:val="24"/>
        </w:rPr>
        <w:t xml:space="preserve"> </w:t>
      </w:r>
      <w:r w:rsidRPr="005B2F5A">
        <w:rPr>
          <w:szCs w:val="24"/>
        </w:rPr>
        <w:t xml:space="preserve">será </w:t>
      </w:r>
      <w:r w:rsidR="00FF590B">
        <w:rPr>
          <w:szCs w:val="24"/>
        </w:rPr>
        <w:t xml:space="preserve">limitado a </w:t>
      </w:r>
      <w:r w:rsidRPr="005B2F5A">
        <w:rPr>
          <w:szCs w:val="24"/>
        </w:rPr>
        <w:t>1 (um) ano, a contar de sua assinatura.</w:t>
      </w:r>
    </w:p>
    <w:p w14:paraId="2736E067" w14:textId="50D329C0" w:rsidR="00E21DCC" w:rsidRPr="004432FF" w:rsidRDefault="00E21DCC" w:rsidP="00495E9F">
      <w:pPr>
        <w:pStyle w:val="Recuodecorpodetexto"/>
        <w:ind w:left="0" w:firstLine="851"/>
        <w:jc w:val="both"/>
        <w:rPr>
          <w:color w:val="FF0000"/>
          <w:szCs w:val="24"/>
        </w:rPr>
      </w:pPr>
      <w:r w:rsidRPr="001D47DA">
        <w:rPr>
          <w:b/>
          <w:szCs w:val="24"/>
        </w:rPr>
        <w:t>§ 1º</w:t>
      </w:r>
      <w:r w:rsidRPr="005B2F5A">
        <w:rPr>
          <w:szCs w:val="24"/>
        </w:rPr>
        <w:t xml:space="preserve"> O cronograma de desembolso da parcela, pelo Município, correrá</w:t>
      </w:r>
      <w:r w:rsidR="004432FF">
        <w:rPr>
          <w:szCs w:val="24"/>
        </w:rPr>
        <w:t xml:space="preserve"> </w:t>
      </w:r>
      <w:r w:rsidR="00A33778" w:rsidRPr="00A33778">
        <w:rPr>
          <w:szCs w:val="24"/>
        </w:rPr>
        <w:t>a</w:t>
      </w:r>
      <w:r w:rsidR="00A33778">
        <w:rPr>
          <w:szCs w:val="24"/>
        </w:rPr>
        <w:t xml:space="preserve"> </w:t>
      </w:r>
      <w:r w:rsidR="00A33778" w:rsidRPr="00A33778">
        <w:rPr>
          <w:szCs w:val="24"/>
        </w:rPr>
        <w:t>partir da assinatura dos termos de fomento tendo em vista que os recursos da união foram repassados na íntegra.</w:t>
      </w:r>
    </w:p>
    <w:p w14:paraId="7F4BA4C2" w14:textId="65BCBAD5" w:rsidR="00E21DCC" w:rsidRDefault="00E21DCC" w:rsidP="00495E9F">
      <w:pPr>
        <w:pStyle w:val="Recuodecorpodetexto"/>
        <w:ind w:left="0" w:firstLine="851"/>
        <w:jc w:val="both"/>
        <w:rPr>
          <w:szCs w:val="24"/>
        </w:rPr>
      </w:pPr>
      <w:r w:rsidRPr="001D47DA">
        <w:rPr>
          <w:b/>
          <w:szCs w:val="24"/>
        </w:rPr>
        <w:t>§ 2º</w:t>
      </w:r>
      <w:r w:rsidRPr="005B2F5A">
        <w:rPr>
          <w:szCs w:val="24"/>
        </w:rPr>
        <w:t xml:space="preserve"> Às entidades serão repassados os rendimentos de aplicações financeiras, se houver, guardadas as proporções.</w:t>
      </w:r>
    </w:p>
    <w:p w14:paraId="145876FE" w14:textId="77777777" w:rsidR="00251F1D" w:rsidRPr="005B2F5A" w:rsidRDefault="00251F1D" w:rsidP="00495E9F">
      <w:pPr>
        <w:pStyle w:val="Recuodecorpodetexto"/>
        <w:ind w:left="0" w:firstLine="851"/>
        <w:jc w:val="both"/>
        <w:rPr>
          <w:szCs w:val="24"/>
        </w:rPr>
      </w:pPr>
    </w:p>
    <w:p w14:paraId="03F27E0A" w14:textId="77777777" w:rsidR="00251F1D" w:rsidRDefault="00251F1D" w:rsidP="00251F1D">
      <w:pPr>
        <w:ind w:firstLine="851"/>
        <w:rPr>
          <w:rFonts w:ascii="Times New Roman" w:hAnsi="Times New Roman"/>
        </w:rPr>
      </w:pPr>
      <w:r w:rsidRPr="00251F1D">
        <w:rPr>
          <w:rFonts w:ascii="Times New Roman" w:hAnsi="Times New Roman"/>
          <w:b/>
          <w:bCs/>
        </w:rPr>
        <w:t>Art. 3º</w:t>
      </w:r>
      <w:r w:rsidRPr="00251F1D">
        <w:rPr>
          <w:rFonts w:ascii="Times New Roman" w:hAnsi="Times New Roman"/>
        </w:rPr>
        <w:t> As despesas decorrentes da aplicação desta Lei correrão à conta das seguintes dotações orçamentárias:</w:t>
      </w:r>
    </w:p>
    <w:p w14:paraId="2DE86993" w14:textId="77777777" w:rsidR="00A33778" w:rsidRPr="00A33778" w:rsidRDefault="00251F1D" w:rsidP="00E00428">
      <w:pPr>
        <w:ind w:left="851"/>
        <w:rPr>
          <w:rStyle w:val="Forte"/>
          <w:rFonts w:ascii="Times New Roman" w:hAnsi="Times New Roman"/>
          <w:b w:val="0"/>
          <w:bCs w:val="0"/>
        </w:rPr>
      </w:pPr>
      <w:r w:rsidRPr="00251F1D">
        <w:rPr>
          <w:rFonts w:ascii="Times New Roman" w:hAnsi="Times New Roman"/>
        </w:rPr>
        <w:br/>
      </w:r>
      <w:r w:rsidR="00A33778" w:rsidRPr="00A33778">
        <w:rPr>
          <w:rStyle w:val="Forte"/>
          <w:rFonts w:ascii="Times New Roman" w:hAnsi="Times New Roman"/>
        </w:rPr>
        <w:t>a)</w:t>
      </w:r>
      <w:r w:rsidR="00A33778" w:rsidRPr="00A33778">
        <w:rPr>
          <w:rStyle w:val="Forte"/>
          <w:rFonts w:ascii="Times New Roman" w:hAnsi="Times New Roman"/>
          <w:b w:val="0"/>
          <w:bCs w:val="0"/>
        </w:rPr>
        <w:t xml:space="preserve"> para atendimento às despesas com recursos da União:</w:t>
      </w:r>
    </w:p>
    <w:p w14:paraId="4826EEF0" w14:textId="77777777" w:rsidR="00A33778" w:rsidRPr="00A33778" w:rsidRDefault="00A33778" w:rsidP="00A33778">
      <w:pPr>
        <w:ind w:left="851" w:firstLine="1560"/>
        <w:rPr>
          <w:rStyle w:val="Forte"/>
          <w:rFonts w:ascii="Times New Roman" w:hAnsi="Times New Roman"/>
          <w:b w:val="0"/>
          <w:bCs w:val="0"/>
        </w:rPr>
      </w:pPr>
    </w:p>
    <w:p w14:paraId="18A9526B"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Órgão 13 - Secretaria Municipal de Assistência Social e Habitação</w:t>
      </w:r>
    </w:p>
    <w:p w14:paraId="32CB958F"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Unidade 2 - Convênios com União/Estado - Assistência Social</w:t>
      </w:r>
    </w:p>
    <w:p w14:paraId="47355BC0"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Projeto/Atividade/Operações Especiais: 2108 - EADE - Manutenção Convênio FNAS - SAC Especial Alta PPDs</w:t>
      </w:r>
    </w:p>
    <w:p w14:paraId="650DB58E"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Elemento 3350.43.01.00.00.000 - Instituições de Caráter Assistencial, Cultural, Esportivo, Educacional e de Saúde.</w:t>
      </w:r>
    </w:p>
    <w:p w14:paraId="59FAFC80"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Projeto/Atividade/Operações Especiais: 2110 - EAID - Manutenção Convênio FNAS - SAC Especial Idoso</w:t>
      </w:r>
    </w:p>
    <w:p w14:paraId="0CB59444" w14:textId="77777777" w:rsidR="00A33778" w:rsidRPr="00A33778" w:rsidRDefault="00A33778" w:rsidP="00A33778">
      <w:pPr>
        <w:ind w:left="851"/>
        <w:rPr>
          <w:rStyle w:val="Forte"/>
          <w:rFonts w:ascii="Times New Roman" w:hAnsi="Times New Roman"/>
          <w:b w:val="0"/>
          <w:bCs w:val="0"/>
        </w:rPr>
      </w:pPr>
      <w:r w:rsidRPr="00A33778">
        <w:rPr>
          <w:rStyle w:val="Forte"/>
          <w:rFonts w:ascii="Times New Roman" w:hAnsi="Times New Roman"/>
          <w:b w:val="0"/>
          <w:bCs w:val="0"/>
        </w:rPr>
        <w:t>Elemento 3350.43.01.00.00.000 - Instituições de Caráter Assistencial, Cultural, Esportivo, Educacional e de Saúde.</w:t>
      </w:r>
    </w:p>
    <w:p w14:paraId="2D05BF68" w14:textId="77777777" w:rsidR="00A33778" w:rsidRPr="00A33778" w:rsidRDefault="00A33778" w:rsidP="00A33778">
      <w:pPr>
        <w:rPr>
          <w:rStyle w:val="Forte"/>
          <w:rFonts w:ascii="Times New Roman" w:hAnsi="Times New Roman"/>
          <w:b w:val="0"/>
          <w:bCs w:val="0"/>
        </w:rPr>
      </w:pPr>
    </w:p>
    <w:p w14:paraId="508CD64B" w14:textId="77777777" w:rsidR="00A33778" w:rsidRPr="00A33778" w:rsidRDefault="00A33778" w:rsidP="00A33778">
      <w:pPr>
        <w:ind w:firstLine="851"/>
        <w:rPr>
          <w:rStyle w:val="Forte"/>
          <w:rFonts w:ascii="Times New Roman" w:hAnsi="Times New Roman"/>
          <w:b w:val="0"/>
          <w:bCs w:val="0"/>
        </w:rPr>
      </w:pPr>
      <w:r w:rsidRPr="00A33778">
        <w:rPr>
          <w:rStyle w:val="Forte"/>
          <w:rFonts w:ascii="Times New Roman" w:hAnsi="Times New Roman"/>
        </w:rPr>
        <w:t>b)</w:t>
      </w:r>
      <w:r w:rsidRPr="00A33778">
        <w:rPr>
          <w:rStyle w:val="Forte"/>
          <w:rFonts w:ascii="Times New Roman" w:hAnsi="Times New Roman"/>
          <w:b w:val="0"/>
          <w:bCs w:val="0"/>
        </w:rPr>
        <w:t xml:space="preserve"> para atendimento à contrapartida do Município:</w:t>
      </w:r>
    </w:p>
    <w:p w14:paraId="4605C919" w14:textId="77777777" w:rsidR="00A33778" w:rsidRPr="00A33778" w:rsidRDefault="00A33778" w:rsidP="00A33778">
      <w:pPr>
        <w:rPr>
          <w:rStyle w:val="Forte"/>
          <w:rFonts w:ascii="Times New Roman" w:hAnsi="Times New Roman"/>
          <w:b w:val="0"/>
          <w:bCs w:val="0"/>
        </w:rPr>
      </w:pPr>
    </w:p>
    <w:p w14:paraId="6700935B"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Órgão 13-Secretaria Municipal de Assistência Social e Habitação</w:t>
      </w:r>
    </w:p>
    <w:p w14:paraId="1C21EAA5"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Unidade 1 - Fundo Municipal de Assistência Social</w:t>
      </w:r>
    </w:p>
    <w:p w14:paraId="5C337496"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Projeto/Atividade/Operações Especiais: 1196 - Executar Ações de Média e Alta Complexidade - PPDs</w:t>
      </w:r>
    </w:p>
    <w:p w14:paraId="3D0C849F"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3350.43.01.00.00.000 - Instituições de Caráter Assistencial, Cultural, Esportivo, Educacional e de Saúde.</w:t>
      </w:r>
    </w:p>
    <w:p w14:paraId="24489158" w14:textId="77777777" w:rsidR="00A33778" w:rsidRPr="00A33778" w:rsidRDefault="00A33778" w:rsidP="00A33778">
      <w:pPr>
        <w:ind w:left="993"/>
        <w:rPr>
          <w:rStyle w:val="Forte"/>
          <w:rFonts w:ascii="Times New Roman" w:hAnsi="Times New Roman"/>
          <w:b w:val="0"/>
          <w:bCs w:val="0"/>
        </w:rPr>
      </w:pPr>
    </w:p>
    <w:p w14:paraId="0EFC9EAF"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Órgão 13 - Secretaria Municipal de Assistência Social e Habitação</w:t>
      </w:r>
    </w:p>
    <w:p w14:paraId="0C605E84"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Unidade 1 - Fundo Municipal de Assistência Social</w:t>
      </w:r>
    </w:p>
    <w:p w14:paraId="6816B79B" w14:textId="77777777" w:rsidR="00A33778" w:rsidRPr="00A33778"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Projeto/Atividade/Operações Especiais: 1197 - Executar Ações Socioassistenciais de Média e Alta Complexidade - Idoso</w:t>
      </w:r>
    </w:p>
    <w:p w14:paraId="4D2316EB" w14:textId="4A8EA45A" w:rsidR="00251F1D" w:rsidRPr="00251F1D" w:rsidRDefault="00A33778" w:rsidP="00A33778">
      <w:pPr>
        <w:ind w:left="993"/>
        <w:rPr>
          <w:rStyle w:val="Forte"/>
          <w:rFonts w:ascii="Times New Roman" w:hAnsi="Times New Roman"/>
          <w:b w:val="0"/>
          <w:bCs w:val="0"/>
        </w:rPr>
      </w:pPr>
      <w:r w:rsidRPr="00A33778">
        <w:rPr>
          <w:rStyle w:val="Forte"/>
          <w:rFonts w:ascii="Times New Roman" w:hAnsi="Times New Roman"/>
          <w:b w:val="0"/>
          <w:bCs w:val="0"/>
        </w:rPr>
        <w:t>3350.43.01.00.00.000 - Instituições de Caráter Assistencial, Cultural, Esportivo, Educacional e de Saúde.</w:t>
      </w:r>
    </w:p>
    <w:p w14:paraId="591B2D2F" w14:textId="77777777" w:rsidR="00E21DCC" w:rsidRPr="005B2F5A" w:rsidRDefault="00E21DCC" w:rsidP="00E00428">
      <w:pPr>
        <w:pStyle w:val="Recuodecorpodetexto"/>
        <w:ind w:left="0"/>
        <w:jc w:val="both"/>
        <w:rPr>
          <w:szCs w:val="24"/>
        </w:rPr>
      </w:pPr>
    </w:p>
    <w:p w14:paraId="02A14AE1" w14:textId="2CE0F648" w:rsidR="00E21DCC" w:rsidRPr="005B2F5A" w:rsidRDefault="00E21DCC" w:rsidP="00495E9F">
      <w:pPr>
        <w:pStyle w:val="Recuodecorpodetexto"/>
        <w:ind w:left="0" w:firstLine="851"/>
        <w:jc w:val="both"/>
        <w:rPr>
          <w:szCs w:val="24"/>
        </w:rPr>
      </w:pPr>
      <w:r w:rsidRPr="001D47DA">
        <w:rPr>
          <w:b/>
          <w:szCs w:val="24"/>
        </w:rPr>
        <w:t>Art. 4º</w:t>
      </w:r>
      <w:r w:rsidRPr="005B2F5A">
        <w:rPr>
          <w:szCs w:val="24"/>
        </w:rPr>
        <w:t xml:space="preserve"> Esta Lei entra em vigor na data de sua publicação</w:t>
      </w:r>
      <w:r w:rsidR="007430E3">
        <w:rPr>
          <w:szCs w:val="24"/>
        </w:rPr>
        <w:t>.</w:t>
      </w:r>
    </w:p>
    <w:p w14:paraId="00C2554F" w14:textId="77777777" w:rsidR="00E21DCC" w:rsidRPr="005B2F5A" w:rsidRDefault="00E21DCC" w:rsidP="00495E9F">
      <w:pPr>
        <w:pStyle w:val="Recuodecorpodetexto"/>
        <w:ind w:left="0" w:firstLine="851"/>
        <w:jc w:val="both"/>
        <w:rPr>
          <w:szCs w:val="24"/>
        </w:rPr>
      </w:pPr>
    </w:p>
    <w:p w14:paraId="102D658E" w14:textId="77777777" w:rsidR="00E00428" w:rsidRDefault="00E00428" w:rsidP="00E00428">
      <w:pPr>
        <w:pStyle w:val="Recuodecorpodetexto"/>
        <w:ind w:left="0" w:firstLine="851"/>
        <w:jc w:val="both"/>
        <w:rPr>
          <w:szCs w:val="24"/>
        </w:rPr>
      </w:pPr>
    </w:p>
    <w:p w14:paraId="15EF9BB1" w14:textId="77777777" w:rsidR="00E00428" w:rsidRDefault="00E00428" w:rsidP="00E00428">
      <w:pPr>
        <w:pStyle w:val="Recuodecorpodetexto"/>
        <w:ind w:left="0" w:firstLine="851"/>
        <w:jc w:val="both"/>
        <w:rPr>
          <w:szCs w:val="24"/>
        </w:rPr>
      </w:pPr>
    </w:p>
    <w:p w14:paraId="0FB7BD3A" w14:textId="77777777" w:rsidR="00E00428" w:rsidRDefault="00E00428" w:rsidP="00E00428">
      <w:pPr>
        <w:pStyle w:val="Recuodecorpodetexto"/>
        <w:ind w:left="0" w:firstLine="851"/>
        <w:jc w:val="both"/>
        <w:rPr>
          <w:szCs w:val="24"/>
        </w:rPr>
      </w:pPr>
    </w:p>
    <w:p w14:paraId="58159514" w14:textId="16E303A9" w:rsidR="00BD782E" w:rsidRDefault="00D56269" w:rsidP="00E00428">
      <w:pPr>
        <w:pStyle w:val="Recuodecorpodetexto"/>
        <w:ind w:left="0" w:firstLine="851"/>
        <w:jc w:val="both"/>
        <w:rPr>
          <w:szCs w:val="24"/>
        </w:rPr>
      </w:pPr>
      <w:r>
        <w:rPr>
          <w:szCs w:val="24"/>
        </w:rPr>
        <w:lastRenderedPageBreak/>
        <w:t>Gabinete do Prefeito Municipal de</w:t>
      </w:r>
      <w:r w:rsidR="00E21DCC" w:rsidRPr="005B2F5A">
        <w:rPr>
          <w:szCs w:val="24"/>
        </w:rPr>
        <w:t xml:space="preserve"> Frederico Westphalen</w:t>
      </w:r>
      <w:r>
        <w:rPr>
          <w:szCs w:val="24"/>
        </w:rPr>
        <w:t>/RS</w:t>
      </w:r>
      <w:r w:rsidR="00E21DCC" w:rsidRPr="005B2F5A">
        <w:rPr>
          <w:szCs w:val="24"/>
        </w:rPr>
        <w:t xml:space="preserve">, </w:t>
      </w:r>
      <w:r>
        <w:rPr>
          <w:szCs w:val="24"/>
        </w:rPr>
        <w:t>aos</w:t>
      </w:r>
      <w:r w:rsidR="00010DF0">
        <w:rPr>
          <w:szCs w:val="24"/>
        </w:rPr>
        <w:t xml:space="preserve"> </w:t>
      </w:r>
      <w:r w:rsidR="00A33778">
        <w:rPr>
          <w:szCs w:val="24"/>
        </w:rPr>
        <w:t>doze</w:t>
      </w:r>
      <w:r w:rsidR="007430E3">
        <w:rPr>
          <w:szCs w:val="24"/>
        </w:rPr>
        <w:t xml:space="preserve"> </w:t>
      </w:r>
      <w:r>
        <w:rPr>
          <w:szCs w:val="24"/>
        </w:rPr>
        <w:t xml:space="preserve">dias do mês de </w:t>
      </w:r>
      <w:r w:rsidR="0033724F">
        <w:rPr>
          <w:szCs w:val="24"/>
        </w:rPr>
        <w:t>julho</w:t>
      </w:r>
      <w:r w:rsidR="00010DF0">
        <w:rPr>
          <w:szCs w:val="24"/>
        </w:rPr>
        <w:t xml:space="preserve"> </w:t>
      </w:r>
      <w:r>
        <w:rPr>
          <w:szCs w:val="24"/>
        </w:rPr>
        <w:t xml:space="preserve">de dois mil e </w:t>
      </w:r>
      <w:r w:rsidR="0033724F">
        <w:rPr>
          <w:szCs w:val="24"/>
        </w:rPr>
        <w:t xml:space="preserve">vinte e um. </w:t>
      </w:r>
    </w:p>
    <w:p w14:paraId="1E10169B" w14:textId="6A3FF23A" w:rsidR="00E00428" w:rsidRDefault="00E00428" w:rsidP="00E00428">
      <w:pPr>
        <w:pStyle w:val="Recuodecorpodetexto"/>
        <w:ind w:left="0" w:firstLine="851"/>
        <w:jc w:val="both"/>
        <w:rPr>
          <w:szCs w:val="24"/>
        </w:rPr>
      </w:pPr>
    </w:p>
    <w:p w14:paraId="323C8492" w14:textId="56B6A549" w:rsidR="00E00428" w:rsidRDefault="00E00428" w:rsidP="00E00428">
      <w:pPr>
        <w:pStyle w:val="Recuodecorpodetexto"/>
        <w:ind w:left="0" w:firstLine="851"/>
        <w:jc w:val="both"/>
        <w:rPr>
          <w:szCs w:val="24"/>
        </w:rPr>
      </w:pPr>
    </w:p>
    <w:p w14:paraId="37EFCFF7" w14:textId="77777777" w:rsidR="00E00428" w:rsidRDefault="00E00428" w:rsidP="00E00428">
      <w:pPr>
        <w:pStyle w:val="Recuodecorpodetexto"/>
        <w:ind w:left="0" w:firstLine="851"/>
        <w:jc w:val="both"/>
        <w:rPr>
          <w:szCs w:val="24"/>
        </w:rPr>
      </w:pPr>
    </w:p>
    <w:p w14:paraId="4F04FAEE" w14:textId="77777777" w:rsidR="00FE6A23" w:rsidRPr="00D56269" w:rsidRDefault="00FE6A23" w:rsidP="00495E9F">
      <w:pPr>
        <w:pStyle w:val="Recuodecorpodetexto"/>
        <w:ind w:left="0"/>
        <w:jc w:val="center"/>
        <w:rPr>
          <w:i/>
          <w:szCs w:val="24"/>
        </w:rPr>
      </w:pPr>
      <w:r w:rsidRPr="00D56269">
        <w:rPr>
          <w:i/>
          <w:szCs w:val="24"/>
        </w:rPr>
        <w:t>___________________________</w:t>
      </w:r>
    </w:p>
    <w:p w14:paraId="0D1B4E10" w14:textId="77777777" w:rsidR="00FE6A23" w:rsidRPr="00D56269" w:rsidRDefault="00FE6A23" w:rsidP="00495E9F">
      <w:pPr>
        <w:pStyle w:val="Recuodecorpodetexto"/>
        <w:ind w:left="0"/>
        <w:jc w:val="center"/>
        <w:rPr>
          <w:i/>
          <w:szCs w:val="24"/>
        </w:rPr>
      </w:pPr>
      <w:r w:rsidRPr="00D56269">
        <w:rPr>
          <w:i/>
          <w:szCs w:val="24"/>
        </w:rPr>
        <w:t>JOSÉ ALBERTO PANOSSO</w:t>
      </w:r>
    </w:p>
    <w:p w14:paraId="6B8E67DE" w14:textId="77777777" w:rsidR="00FE6A23" w:rsidRDefault="00FE6A23" w:rsidP="00495E9F">
      <w:pPr>
        <w:pStyle w:val="Recuodecorpodetexto"/>
        <w:ind w:left="0"/>
        <w:jc w:val="center"/>
        <w:rPr>
          <w:b/>
          <w:i/>
          <w:szCs w:val="24"/>
        </w:rPr>
      </w:pPr>
      <w:r w:rsidRPr="00D56269">
        <w:rPr>
          <w:b/>
          <w:i/>
          <w:szCs w:val="24"/>
        </w:rPr>
        <w:t>Prefeito Municipal</w:t>
      </w:r>
    </w:p>
    <w:p w14:paraId="5133A85B" w14:textId="77777777" w:rsidR="00A460D0" w:rsidRDefault="00A460D0" w:rsidP="00495E9F">
      <w:pPr>
        <w:pStyle w:val="Recuodecorpodetexto"/>
        <w:ind w:left="0"/>
        <w:jc w:val="center"/>
      </w:pPr>
    </w:p>
    <w:p w14:paraId="45CE9CE0" w14:textId="77777777" w:rsidR="00FE6A23" w:rsidRDefault="00FE6A23" w:rsidP="00495E9F">
      <w:pPr>
        <w:pStyle w:val="Recuodecorpodetexto"/>
        <w:ind w:left="0"/>
        <w:jc w:val="center"/>
      </w:pPr>
    </w:p>
    <w:p w14:paraId="226513D8" w14:textId="77777777" w:rsidR="001D47DA" w:rsidRPr="005B2F5A" w:rsidRDefault="001D47DA" w:rsidP="00495E9F">
      <w:pPr>
        <w:pStyle w:val="Recuodecorpodetexto"/>
        <w:ind w:left="0"/>
        <w:jc w:val="both"/>
        <w:rPr>
          <w:szCs w:val="24"/>
        </w:rPr>
      </w:pPr>
      <w:r w:rsidRPr="005B2F5A">
        <w:rPr>
          <w:szCs w:val="24"/>
        </w:rPr>
        <w:t>__________________________________</w:t>
      </w:r>
      <w:r>
        <w:rPr>
          <w:szCs w:val="24"/>
        </w:rPr>
        <w:t>___</w:t>
      </w:r>
    </w:p>
    <w:p w14:paraId="1AB71079" w14:textId="635B9A1D" w:rsidR="001D47DA" w:rsidRPr="00D56269" w:rsidRDefault="001D47DA" w:rsidP="00495E9F">
      <w:pPr>
        <w:pStyle w:val="Recuodecorpodetexto"/>
        <w:ind w:left="0"/>
        <w:jc w:val="both"/>
        <w:rPr>
          <w:i/>
          <w:szCs w:val="24"/>
        </w:rPr>
      </w:pPr>
      <w:r>
        <w:rPr>
          <w:i/>
          <w:szCs w:val="24"/>
        </w:rPr>
        <w:t>CARLA F</w:t>
      </w:r>
      <w:r w:rsidR="00E00428">
        <w:rPr>
          <w:i/>
          <w:szCs w:val="24"/>
        </w:rPr>
        <w:t>.</w:t>
      </w:r>
      <w:r>
        <w:rPr>
          <w:i/>
          <w:szCs w:val="24"/>
        </w:rPr>
        <w:t xml:space="preserve"> VERONESE ZANDONÁ</w:t>
      </w:r>
    </w:p>
    <w:p w14:paraId="7BFFC4F9" w14:textId="77777777" w:rsidR="001D47DA" w:rsidRDefault="001D47DA" w:rsidP="00495E9F">
      <w:pPr>
        <w:pStyle w:val="Recuodecorpodetexto"/>
        <w:ind w:left="0"/>
        <w:jc w:val="both"/>
        <w:rPr>
          <w:b/>
          <w:i/>
          <w:szCs w:val="24"/>
        </w:rPr>
      </w:pPr>
      <w:r w:rsidRPr="00D56269">
        <w:rPr>
          <w:b/>
          <w:i/>
          <w:szCs w:val="24"/>
        </w:rPr>
        <w:t xml:space="preserve">Sec. Mun. da </w:t>
      </w:r>
      <w:r>
        <w:rPr>
          <w:b/>
          <w:i/>
          <w:szCs w:val="24"/>
        </w:rPr>
        <w:t>Assistência Social e Habitação</w:t>
      </w:r>
    </w:p>
    <w:p w14:paraId="1E348E8D" w14:textId="77777777" w:rsidR="00BD782E" w:rsidRDefault="00BD782E" w:rsidP="00495E9F">
      <w:pPr>
        <w:pStyle w:val="Recuodecorpodetexto"/>
        <w:ind w:left="0"/>
        <w:jc w:val="both"/>
        <w:rPr>
          <w:b/>
          <w:i/>
          <w:szCs w:val="24"/>
        </w:rPr>
      </w:pPr>
    </w:p>
    <w:p w14:paraId="614D8812" w14:textId="77777777" w:rsidR="00BD782E" w:rsidRDefault="00BD782E" w:rsidP="00495E9F">
      <w:pPr>
        <w:pStyle w:val="Recuodecorpodetexto"/>
        <w:ind w:left="0"/>
        <w:jc w:val="both"/>
        <w:rPr>
          <w:b/>
          <w:i/>
          <w:szCs w:val="24"/>
        </w:rPr>
      </w:pPr>
    </w:p>
    <w:p w14:paraId="7669F400" w14:textId="77777777" w:rsidR="00BD782E" w:rsidRDefault="00BD782E" w:rsidP="00495E9F">
      <w:pPr>
        <w:pStyle w:val="Recuodecorpodetexto"/>
        <w:ind w:left="0"/>
        <w:jc w:val="both"/>
        <w:rPr>
          <w:b/>
          <w:i/>
          <w:szCs w:val="24"/>
        </w:rPr>
      </w:pPr>
    </w:p>
    <w:p w14:paraId="59C29F8E" w14:textId="77777777" w:rsidR="00BD782E" w:rsidRDefault="00BD782E" w:rsidP="00495E9F">
      <w:pPr>
        <w:pStyle w:val="Recuodecorpodetexto"/>
        <w:ind w:left="0"/>
        <w:jc w:val="both"/>
        <w:rPr>
          <w:b/>
          <w:i/>
          <w:szCs w:val="24"/>
        </w:rPr>
      </w:pPr>
    </w:p>
    <w:p w14:paraId="1A6FF8A9" w14:textId="4D521250" w:rsidR="00BD782E" w:rsidRDefault="00BD782E" w:rsidP="00495E9F">
      <w:pPr>
        <w:pStyle w:val="Recuodecorpodetexto"/>
        <w:ind w:left="0"/>
        <w:jc w:val="both"/>
        <w:rPr>
          <w:b/>
          <w:i/>
          <w:szCs w:val="24"/>
        </w:rPr>
      </w:pPr>
    </w:p>
    <w:p w14:paraId="60956F23" w14:textId="5FD57704" w:rsidR="007430E3" w:rsidRDefault="007430E3" w:rsidP="00495E9F">
      <w:pPr>
        <w:pStyle w:val="Recuodecorpodetexto"/>
        <w:ind w:left="0"/>
        <w:jc w:val="both"/>
        <w:rPr>
          <w:b/>
          <w:i/>
          <w:szCs w:val="24"/>
        </w:rPr>
      </w:pPr>
    </w:p>
    <w:p w14:paraId="1B43C479" w14:textId="11D51EA4" w:rsidR="007430E3" w:rsidRDefault="007430E3" w:rsidP="00495E9F">
      <w:pPr>
        <w:pStyle w:val="Recuodecorpodetexto"/>
        <w:ind w:left="0"/>
        <w:jc w:val="both"/>
        <w:rPr>
          <w:b/>
          <w:i/>
          <w:szCs w:val="24"/>
        </w:rPr>
      </w:pPr>
    </w:p>
    <w:p w14:paraId="38053466" w14:textId="3AB7F716" w:rsidR="007430E3" w:rsidRDefault="007430E3" w:rsidP="00495E9F">
      <w:pPr>
        <w:pStyle w:val="Recuodecorpodetexto"/>
        <w:ind w:left="0"/>
        <w:jc w:val="both"/>
        <w:rPr>
          <w:b/>
          <w:i/>
          <w:szCs w:val="24"/>
        </w:rPr>
      </w:pPr>
    </w:p>
    <w:p w14:paraId="3E8ECC27" w14:textId="073AC0C0" w:rsidR="007430E3" w:rsidRDefault="007430E3" w:rsidP="00495E9F">
      <w:pPr>
        <w:pStyle w:val="Recuodecorpodetexto"/>
        <w:ind w:left="0"/>
        <w:jc w:val="both"/>
        <w:rPr>
          <w:b/>
          <w:i/>
          <w:szCs w:val="24"/>
        </w:rPr>
      </w:pPr>
    </w:p>
    <w:p w14:paraId="74012B49" w14:textId="6BE68FCB" w:rsidR="007430E3" w:rsidRDefault="007430E3" w:rsidP="00495E9F">
      <w:pPr>
        <w:pStyle w:val="Recuodecorpodetexto"/>
        <w:ind w:left="0"/>
        <w:jc w:val="both"/>
        <w:rPr>
          <w:b/>
          <w:i/>
          <w:szCs w:val="24"/>
        </w:rPr>
      </w:pPr>
    </w:p>
    <w:p w14:paraId="07275DC1" w14:textId="0C446419" w:rsidR="007430E3" w:rsidRDefault="007430E3" w:rsidP="00495E9F">
      <w:pPr>
        <w:pStyle w:val="Recuodecorpodetexto"/>
        <w:ind w:left="0"/>
        <w:jc w:val="both"/>
        <w:rPr>
          <w:b/>
          <w:i/>
          <w:szCs w:val="24"/>
        </w:rPr>
      </w:pPr>
    </w:p>
    <w:p w14:paraId="36C0C24A" w14:textId="1BEA54FF" w:rsidR="007430E3" w:rsidRDefault="007430E3" w:rsidP="00495E9F">
      <w:pPr>
        <w:pStyle w:val="Recuodecorpodetexto"/>
        <w:ind w:left="0"/>
        <w:jc w:val="both"/>
        <w:rPr>
          <w:b/>
          <w:i/>
          <w:szCs w:val="24"/>
        </w:rPr>
      </w:pPr>
    </w:p>
    <w:p w14:paraId="07CB7263" w14:textId="1AB9282D" w:rsidR="007430E3" w:rsidRDefault="007430E3" w:rsidP="00495E9F">
      <w:pPr>
        <w:pStyle w:val="Recuodecorpodetexto"/>
        <w:ind w:left="0"/>
        <w:jc w:val="both"/>
        <w:rPr>
          <w:b/>
          <w:i/>
          <w:szCs w:val="24"/>
        </w:rPr>
      </w:pPr>
    </w:p>
    <w:p w14:paraId="4C46F806" w14:textId="59A5E86D" w:rsidR="00E00428" w:rsidRDefault="00E00428" w:rsidP="00495E9F">
      <w:pPr>
        <w:pStyle w:val="Recuodecorpodetexto"/>
        <w:ind w:left="0"/>
        <w:jc w:val="both"/>
        <w:rPr>
          <w:b/>
          <w:i/>
          <w:szCs w:val="24"/>
        </w:rPr>
      </w:pPr>
    </w:p>
    <w:p w14:paraId="4CD28D2A" w14:textId="447E6FDB" w:rsidR="00E00428" w:rsidRDefault="00E00428" w:rsidP="00495E9F">
      <w:pPr>
        <w:pStyle w:val="Recuodecorpodetexto"/>
        <w:ind w:left="0"/>
        <w:jc w:val="both"/>
        <w:rPr>
          <w:b/>
          <w:i/>
          <w:szCs w:val="24"/>
        </w:rPr>
      </w:pPr>
    </w:p>
    <w:p w14:paraId="4195F81B" w14:textId="315BEB97" w:rsidR="00E00428" w:rsidRDefault="00E00428" w:rsidP="00495E9F">
      <w:pPr>
        <w:pStyle w:val="Recuodecorpodetexto"/>
        <w:ind w:left="0"/>
        <w:jc w:val="both"/>
        <w:rPr>
          <w:b/>
          <w:i/>
          <w:szCs w:val="24"/>
        </w:rPr>
      </w:pPr>
    </w:p>
    <w:p w14:paraId="2E69DA25" w14:textId="2DE29290" w:rsidR="00E00428" w:rsidRDefault="00E00428" w:rsidP="00495E9F">
      <w:pPr>
        <w:pStyle w:val="Recuodecorpodetexto"/>
        <w:ind w:left="0"/>
        <w:jc w:val="both"/>
        <w:rPr>
          <w:b/>
          <w:i/>
          <w:szCs w:val="24"/>
        </w:rPr>
      </w:pPr>
    </w:p>
    <w:p w14:paraId="681D5EF9" w14:textId="49D16D4B" w:rsidR="00E00428" w:rsidRDefault="00E00428" w:rsidP="00495E9F">
      <w:pPr>
        <w:pStyle w:val="Recuodecorpodetexto"/>
        <w:ind w:left="0"/>
        <w:jc w:val="both"/>
        <w:rPr>
          <w:b/>
          <w:i/>
          <w:szCs w:val="24"/>
        </w:rPr>
      </w:pPr>
    </w:p>
    <w:p w14:paraId="025AB33C" w14:textId="6C9AC83B" w:rsidR="00E00428" w:rsidRDefault="00E00428" w:rsidP="00495E9F">
      <w:pPr>
        <w:pStyle w:val="Recuodecorpodetexto"/>
        <w:ind w:left="0"/>
        <w:jc w:val="both"/>
        <w:rPr>
          <w:b/>
          <w:i/>
          <w:szCs w:val="24"/>
        </w:rPr>
      </w:pPr>
    </w:p>
    <w:p w14:paraId="09006B90" w14:textId="702B1B8C" w:rsidR="00E00428" w:rsidRDefault="00E00428" w:rsidP="00495E9F">
      <w:pPr>
        <w:pStyle w:val="Recuodecorpodetexto"/>
        <w:ind w:left="0"/>
        <w:jc w:val="both"/>
        <w:rPr>
          <w:b/>
          <w:i/>
          <w:szCs w:val="24"/>
        </w:rPr>
      </w:pPr>
    </w:p>
    <w:p w14:paraId="40CCB874" w14:textId="08CD17E1" w:rsidR="00E00428" w:rsidRDefault="00E00428" w:rsidP="00495E9F">
      <w:pPr>
        <w:pStyle w:val="Recuodecorpodetexto"/>
        <w:ind w:left="0"/>
        <w:jc w:val="both"/>
        <w:rPr>
          <w:b/>
          <w:i/>
          <w:szCs w:val="24"/>
        </w:rPr>
      </w:pPr>
    </w:p>
    <w:p w14:paraId="3F19CF22" w14:textId="5C2C0E43" w:rsidR="00E00428" w:rsidRDefault="00E00428" w:rsidP="00495E9F">
      <w:pPr>
        <w:pStyle w:val="Recuodecorpodetexto"/>
        <w:ind w:left="0"/>
        <w:jc w:val="both"/>
        <w:rPr>
          <w:b/>
          <w:i/>
          <w:szCs w:val="24"/>
        </w:rPr>
      </w:pPr>
    </w:p>
    <w:p w14:paraId="212C020C" w14:textId="30575ACE" w:rsidR="00E00428" w:rsidRDefault="00E00428" w:rsidP="00495E9F">
      <w:pPr>
        <w:pStyle w:val="Recuodecorpodetexto"/>
        <w:ind w:left="0"/>
        <w:jc w:val="both"/>
        <w:rPr>
          <w:b/>
          <w:i/>
          <w:szCs w:val="24"/>
        </w:rPr>
      </w:pPr>
    </w:p>
    <w:p w14:paraId="22435F83" w14:textId="0DB3F3CB" w:rsidR="00E00428" w:rsidRDefault="00E00428" w:rsidP="00495E9F">
      <w:pPr>
        <w:pStyle w:val="Recuodecorpodetexto"/>
        <w:ind w:left="0"/>
        <w:jc w:val="both"/>
        <w:rPr>
          <w:b/>
          <w:i/>
          <w:szCs w:val="24"/>
        </w:rPr>
      </w:pPr>
    </w:p>
    <w:p w14:paraId="4B9C65FF" w14:textId="4A01CAC4" w:rsidR="00E00428" w:rsidRDefault="00E00428" w:rsidP="00495E9F">
      <w:pPr>
        <w:pStyle w:val="Recuodecorpodetexto"/>
        <w:ind w:left="0"/>
        <w:jc w:val="both"/>
        <w:rPr>
          <w:b/>
          <w:i/>
          <w:szCs w:val="24"/>
        </w:rPr>
      </w:pPr>
    </w:p>
    <w:p w14:paraId="41CCA6F5" w14:textId="632DD21A" w:rsidR="00E00428" w:rsidRDefault="00E00428" w:rsidP="00495E9F">
      <w:pPr>
        <w:pStyle w:val="Recuodecorpodetexto"/>
        <w:ind w:left="0"/>
        <w:jc w:val="both"/>
        <w:rPr>
          <w:b/>
          <w:i/>
          <w:szCs w:val="24"/>
        </w:rPr>
      </w:pPr>
    </w:p>
    <w:p w14:paraId="6FE22C20" w14:textId="52C3AB0E" w:rsidR="00E00428" w:rsidRDefault="00E00428" w:rsidP="00495E9F">
      <w:pPr>
        <w:pStyle w:val="Recuodecorpodetexto"/>
        <w:ind w:left="0"/>
        <w:jc w:val="both"/>
        <w:rPr>
          <w:b/>
          <w:i/>
          <w:szCs w:val="24"/>
        </w:rPr>
      </w:pPr>
    </w:p>
    <w:p w14:paraId="3786136D" w14:textId="2DA4002F" w:rsidR="00E00428" w:rsidRDefault="00E00428" w:rsidP="00495E9F">
      <w:pPr>
        <w:pStyle w:val="Recuodecorpodetexto"/>
        <w:ind w:left="0"/>
        <w:jc w:val="both"/>
        <w:rPr>
          <w:b/>
          <w:i/>
          <w:szCs w:val="24"/>
        </w:rPr>
      </w:pPr>
    </w:p>
    <w:p w14:paraId="07A7DEC6" w14:textId="4E1A0149" w:rsidR="00E00428" w:rsidRDefault="00E00428" w:rsidP="00495E9F">
      <w:pPr>
        <w:pStyle w:val="Recuodecorpodetexto"/>
        <w:ind w:left="0"/>
        <w:jc w:val="both"/>
        <w:rPr>
          <w:b/>
          <w:i/>
          <w:szCs w:val="24"/>
        </w:rPr>
      </w:pPr>
    </w:p>
    <w:p w14:paraId="56B01F91" w14:textId="3DB7D38B" w:rsidR="00E00428" w:rsidRDefault="00E00428" w:rsidP="00495E9F">
      <w:pPr>
        <w:pStyle w:val="Recuodecorpodetexto"/>
        <w:ind w:left="0"/>
        <w:jc w:val="both"/>
        <w:rPr>
          <w:b/>
          <w:i/>
          <w:szCs w:val="24"/>
        </w:rPr>
      </w:pPr>
    </w:p>
    <w:p w14:paraId="503B5B7B" w14:textId="77777777" w:rsidR="00E00428" w:rsidRDefault="00E00428" w:rsidP="00495E9F">
      <w:pPr>
        <w:pStyle w:val="Recuodecorpodetexto"/>
        <w:ind w:left="0"/>
        <w:jc w:val="both"/>
        <w:rPr>
          <w:b/>
          <w:i/>
          <w:szCs w:val="24"/>
        </w:rPr>
      </w:pPr>
    </w:p>
    <w:p w14:paraId="6B29FE69" w14:textId="4511E5B9" w:rsidR="007430E3" w:rsidRDefault="007430E3" w:rsidP="00495E9F">
      <w:pPr>
        <w:pStyle w:val="Recuodecorpodetexto"/>
        <w:ind w:left="0"/>
        <w:jc w:val="both"/>
        <w:rPr>
          <w:b/>
          <w:i/>
          <w:szCs w:val="24"/>
        </w:rPr>
      </w:pPr>
    </w:p>
    <w:p w14:paraId="5AA6D37B" w14:textId="4D0BF764" w:rsidR="007430E3" w:rsidRDefault="007430E3" w:rsidP="00495E9F">
      <w:pPr>
        <w:pStyle w:val="Recuodecorpodetexto"/>
        <w:ind w:left="0"/>
        <w:jc w:val="both"/>
        <w:rPr>
          <w:b/>
          <w:i/>
          <w:szCs w:val="24"/>
        </w:rPr>
      </w:pPr>
    </w:p>
    <w:p w14:paraId="2125707A" w14:textId="6D574B24" w:rsidR="00C06D51" w:rsidRPr="005B2F5A" w:rsidRDefault="00C06D51" w:rsidP="003E4F95">
      <w:pPr>
        <w:pStyle w:val="Recuodecorpodetexto"/>
        <w:ind w:left="0"/>
        <w:rPr>
          <w:szCs w:val="24"/>
        </w:rPr>
      </w:pPr>
      <w:r w:rsidRPr="00FE6A23">
        <w:rPr>
          <w:b/>
          <w:szCs w:val="24"/>
        </w:rPr>
        <w:lastRenderedPageBreak/>
        <w:t xml:space="preserve">Ofício nº </w:t>
      </w:r>
      <w:r w:rsidR="004B027D">
        <w:rPr>
          <w:b/>
          <w:szCs w:val="24"/>
        </w:rPr>
        <w:t>456</w:t>
      </w:r>
      <w:r w:rsidRPr="00FE6A23">
        <w:rPr>
          <w:b/>
          <w:szCs w:val="24"/>
        </w:rPr>
        <w:t>/20</w:t>
      </w:r>
      <w:r w:rsidR="0033724F">
        <w:rPr>
          <w:b/>
          <w:szCs w:val="24"/>
        </w:rPr>
        <w:t>21</w:t>
      </w:r>
      <w:r w:rsidRPr="00FE6A23">
        <w:rPr>
          <w:b/>
          <w:szCs w:val="24"/>
        </w:rPr>
        <w:t xml:space="preserve"> GAB</w:t>
      </w:r>
      <w:r w:rsidRPr="005B2F5A">
        <w:rPr>
          <w:szCs w:val="24"/>
        </w:rPr>
        <w:t xml:space="preserve"> </w:t>
      </w:r>
      <w:r>
        <w:rPr>
          <w:szCs w:val="24"/>
        </w:rPr>
        <w:t xml:space="preserve">                                      </w:t>
      </w:r>
      <w:r w:rsidR="00A460D0">
        <w:rPr>
          <w:szCs w:val="24"/>
        </w:rPr>
        <w:t xml:space="preserve">         </w:t>
      </w:r>
      <w:r>
        <w:rPr>
          <w:szCs w:val="24"/>
        </w:rPr>
        <w:t xml:space="preserve">Frederico </w:t>
      </w:r>
      <w:r w:rsidRPr="005B2F5A">
        <w:rPr>
          <w:szCs w:val="24"/>
        </w:rPr>
        <w:t>Westphalen</w:t>
      </w:r>
      <w:r>
        <w:rPr>
          <w:szCs w:val="24"/>
        </w:rPr>
        <w:t>/RS</w:t>
      </w:r>
      <w:r w:rsidRPr="005B2F5A">
        <w:rPr>
          <w:szCs w:val="24"/>
        </w:rPr>
        <w:t xml:space="preserve">, </w:t>
      </w:r>
      <w:r w:rsidR="004B027D">
        <w:rPr>
          <w:szCs w:val="24"/>
        </w:rPr>
        <w:t>12</w:t>
      </w:r>
      <w:r w:rsidRPr="005B2F5A">
        <w:rPr>
          <w:szCs w:val="24"/>
        </w:rPr>
        <w:t xml:space="preserve"> de</w:t>
      </w:r>
      <w:r w:rsidR="00495E9F">
        <w:rPr>
          <w:szCs w:val="24"/>
        </w:rPr>
        <w:t xml:space="preserve"> </w:t>
      </w:r>
      <w:r w:rsidR="0033724F">
        <w:rPr>
          <w:szCs w:val="24"/>
        </w:rPr>
        <w:t>julh</w:t>
      </w:r>
      <w:r w:rsidR="00A460D0">
        <w:rPr>
          <w:szCs w:val="24"/>
        </w:rPr>
        <w:t>o</w:t>
      </w:r>
      <w:r w:rsidRPr="005B2F5A">
        <w:rPr>
          <w:szCs w:val="24"/>
        </w:rPr>
        <w:t xml:space="preserve"> de 20</w:t>
      </w:r>
      <w:r w:rsidR="0033724F">
        <w:rPr>
          <w:szCs w:val="24"/>
        </w:rPr>
        <w:t>21</w:t>
      </w:r>
      <w:r w:rsidRPr="005B2F5A">
        <w:rPr>
          <w:szCs w:val="24"/>
        </w:rPr>
        <w:t>.</w:t>
      </w:r>
    </w:p>
    <w:p w14:paraId="4DA30AA7" w14:textId="77777777" w:rsidR="001D47DA" w:rsidRPr="005B2F5A" w:rsidRDefault="001D47DA" w:rsidP="00B66138">
      <w:pPr>
        <w:rPr>
          <w:rFonts w:ascii="Times New Roman" w:hAnsi="Times New Roman"/>
          <w:szCs w:val="24"/>
        </w:rPr>
      </w:pPr>
    </w:p>
    <w:p w14:paraId="02DC9099" w14:textId="77777777" w:rsidR="00C06D51" w:rsidRPr="000B55A8" w:rsidRDefault="00C06D51" w:rsidP="00C06D51">
      <w:pPr>
        <w:rPr>
          <w:rFonts w:ascii="Times New Roman" w:hAnsi="Times New Roman"/>
          <w:b/>
          <w:szCs w:val="24"/>
        </w:rPr>
      </w:pPr>
      <w:r>
        <w:rPr>
          <w:rFonts w:ascii="Times New Roman" w:hAnsi="Times New Roman"/>
          <w:b/>
          <w:szCs w:val="24"/>
        </w:rPr>
        <w:t>EXPOSIÇÃO DE MOTIVOS</w:t>
      </w:r>
    </w:p>
    <w:p w14:paraId="3FA25543" w14:textId="77777777" w:rsidR="00C06D51" w:rsidRPr="005B2F5A" w:rsidRDefault="00C06D51" w:rsidP="00B66138">
      <w:pPr>
        <w:rPr>
          <w:rFonts w:ascii="Times New Roman" w:hAnsi="Times New Roman"/>
          <w:szCs w:val="24"/>
        </w:rPr>
      </w:pPr>
    </w:p>
    <w:p w14:paraId="133E5E34" w14:textId="5BC471AE" w:rsidR="00C06D51" w:rsidRDefault="00C06D51" w:rsidP="00B66138">
      <w:pPr>
        <w:ind w:firstLine="1134"/>
        <w:rPr>
          <w:rFonts w:ascii="Times New Roman" w:hAnsi="Times New Roman"/>
          <w:b/>
          <w:szCs w:val="24"/>
        </w:rPr>
      </w:pPr>
      <w:r w:rsidRPr="000B55A8">
        <w:rPr>
          <w:rFonts w:ascii="Times New Roman" w:hAnsi="Times New Roman"/>
          <w:b/>
          <w:szCs w:val="24"/>
        </w:rPr>
        <w:t>Excelentíssimo Senhor</w:t>
      </w:r>
      <w:r w:rsidR="00B66138">
        <w:rPr>
          <w:rFonts w:ascii="Times New Roman" w:hAnsi="Times New Roman"/>
          <w:b/>
          <w:szCs w:val="24"/>
        </w:rPr>
        <w:t xml:space="preserve"> Presidente,</w:t>
      </w:r>
    </w:p>
    <w:p w14:paraId="1306591E" w14:textId="77777777" w:rsidR="00B66138" w:rsidRPr="00B66138" w:rsidRDefault="00B66138" w:rsidP="00B66138">
      <w:pPr>
        <w:ind w:firstLine="1134"/>
        <w:rPr>
          <w:rFonts w:ascii="Times New Roman" w:hAnsi="Times New Roman"/>
          <w:b/>
          <w:szCs w:val="24"/>
        </w:rPr>
      </w:pPr>
    </w:p>
    <w:p w14:paraId="7A548D3B" w14:textId="11286D8C" w:rsidR="007430E3" w:rsidRPr="00A33778" w:rsidRDefault="00C06D51" w:rsidP="00B66138">
      <w:pPr>
        <w:pStyle w:val="Recuodecorpodetexto"/>
        <w:spacing w:line="360" w:lineRule="auto"/>
        <w:ind w:left="0" w:firstLine="708"/>
        <w:jc w:val="both"/>
        <w:rPr>
          <w:szCs w:val="24"/>
        </w:rPr>
      </w:pPr>
      <w:r>
        <w:rPr>
          <w:szCs w:val="24"/>
        </w:rPr>
        <w:t xml:space="preserve">Na </w:t>
      </w:r>
      <w:r w:rsidRPr="00A33778">
        <w:rPr>
          <w:szCs w:val="24"/>
        </w:rPr>
        <w:t>oportunidade em que cumprimento Vossa Excelência, encaminho o</w:t>
      </w:r>
      <w:r w:rsidR="00A460D0" w:rsidRPr="00A33778">
        <w:rPr>
          <w:szCs w:val="24"/>
        </w:rPr>
        <w:t xml:space="preserve"> projeto de lei </w:t>
      </w:r>
      <w:r w:rsidRPr="00A33778">
        <w:rPr>
          <w:szCs w:val="24"/>
        </w:rPr>
        <w:t xml:space="preserve">que versa sobre a celebração de </w:t>
      </w:r>
      <w:r w:rsidR="00726C62" w:rsidRPr="00A33778">
        <w:rPr>
          <w:szCs w:val="24"/>
        </w:rPr>
        <w:t xml:space="preserve">Termo de </w:t>
      </w:r>
      <w:r w:rsidR="00BB252E" w:rsidRPr="00A33778">
        <w:rPr>
          <w:szCs w:val="24"/>
        </w:rPr>
        <w:t>Fomento</w:t>
      </w:r>
      <w:r w:rsidRPr="00A33778">
        <w:rPr>
          <w:szCs w:val="24"/>
        </w:rPr>
        <w:t xml:space="preserve"> com entidades sociais, visando atendimentos de ação continuada, pelas entidades, a pessoas </w:t>
      </w:r>
      <w:r w:rsidR="00A33778">
        <w:rPr>
          <w:szCs w:val="24"/>
        </w:rPr>
        <w:t>com</w:t>
      </w:r>
      <w:r w:rsidR="00961FE5" w:rsidRPr="00A33778">
        <w:rPr>
          <w:szCs w:val="24"/>
        </w:rPr>
        <w:t xml:space="preserve"> </w:t>
      </w:r>
      <w:r w:rsidR="0053687F" w:rsidRPr="00A33778">
        <w:rPr>
          <w:szCs w:val="24"/>
        </w:rPr>
        <w:t>deficiência nos serviços de atenção de média e alta complexidade e ao segmento idoso em situação de acolhimento</w:t>
      </w:r>
      <w:r w:rsidRPr="00A33778">
        <w:rPr>
          <w:szCs w:val="24"/>
        </w:rPr>
        <w:t xml:space="preserve"> a fim de ser apreciado por essa colenda Casa Legislativa.</w:t>
      </w:r>
    </w:p>
    <w:p w14:paraId="1C4A9984" w14:textId="0FA87179" w:rsidR="00B66138" w:rsidRPr="00A33778" w:rsidRDefault="00B66138" w:rsidP="00B66138">
      <w:pPr>
        <w:spacing w:line="360" w:lineRule="auto"/>
        <w:rPr>
          <w:rFonts w:ascii="Times New Roman" w:hAnsi="Times New Roman"/>
          <w:szCs w:val="24"/>
        </w:rPr>
      </w:pPr>
      <w:r w:rsidRPr="00A33778">
        <w:rPr>
          <w:rFonts w:ascii="Times New Roman" w:hAnsi="Times New Roman"/>
          <w:szCs w:val="24"/>
        </w:rPr>
        <w:t xml:space="preserve">           Ressaltamos que os recursos ora referidos, são provenientes da União, que repassados ao município, com aporte de contrapartida são </w:t>
      </w:r>
      <w:r w:rsidR="00A33778" w:rsidRPr="00A33778">
        <w:rPr>
          <w:rFonts w:ascii="Times New Roman" w:hAnsi="Times New Roman"/>
          <w:szCs w:val="24"/>
        </w:rPr>
        <w:t>transferidas</w:t>
      </w:r>
      <w:r w:rsidRPr="00A33778">
        <w:rPr>
          <w:rFonts w:ascii="Times New Roman" w:hAnsi="Times New Roman"/>
          <w:szCs w:val="24"/>
        </w:rPr>
        <w:t xml:space="preserve"> as entidades citadas, as quais promovem atendimento exclusivo aos segmentos; Pessoa com Deficiência e Idosos, dentro dos preceitos de Proteção Social Especial de Média e Alta Complexidade.</w:t>
      </w:r>
    </w:p>
    <w:p w14:paraId="74F011A0" w14:textId="77777777" w:rsidR="00B66138" w:rsidRPr="00A33778" w:rsidRDefault="00B66138" w:rsidP="00B66138">
      <w:pPr>
        <w:spacing w:line="360" w:lineRule="auto"/>
        <w:ind w:firstLine="709"/>
        <w:rPr>
          <w:rFonts w:ascii="Times New Roman" w:hAnsi="Times New Roman"/>
          <w:szCs w:val="24"/>
        </w:rPr>
      </w:pPr>
      <w:r w:rsidRPr="00A33778">
        <w:rPr>
          <w:rFonts w:ascii="Times New Roman" w:hAnsi="Times New Roman"/>
          <w:szCs w:val="24"/>
        </w:rPr>
        <w:t>A entidades selecionadas ao recebimento dos recursos que trata o Projeto de Lei, são definidas de forma direta, não podendo outra participar do processo e acessar aos recursos, pois são as organizações que encontra- se em ativo funcionamento no município e se caracterizam pela oferta exclusiva de serviços voltados ao acolhimento destinado a pessoa com deficiência e atenção integrar a este segmento, bem como, de acolhimento ao idoso.</w:t>
      </w:r>
    </w:p>
    <w:p w14:paraId="38E11B90" w14:textId="77777777" w:rsidR="00B66138" w:rsidRPr="00A33778" w:rsidRDefault="00B66138" w:rsidP="00B66138">
      <w:pPr>
        <w:spacing w:line="360" w:lineRule="auto"/>
        <w:ind w:firstLine="709"/>
        <w:rPr>
          <w:rFonts w:ascii="Times New Roman" w:hAnsi="Times New Roman"/>
          <w:szCs w:val="24"/>
        </w:rPr>
      </w:pPr>
      <w:r w:rsidRPr="00A33778">
        <w:rPr>
          <w:rFonts w:ascii="Times New Roman" w:hAnsi="Times New Roman"/>
          <w:szCs w:val="24"/>
        </w:rPr>
        <w:t>No que concerne aos recursos de que trata o Projeto de Lei, este são definidos pela União e repassados ao município, ficando o Conselho Municipal de Assistência Social- COMAS, responsável pela definição de percentual e partilha dos recursos entre as entidades beneficiadas.</w:t>
      </w:r>
    </w:p>
    <w:p w14:paraId="2EEB47A5" w14:textId="77777777" w:rsidR="00B66138" w:rsidRPr="00A33778" w:rsidRDefault="00B66138" w:rsidP="00B66138">
      <w:pPr>
        <w:spacing w:line="360" w:lineRule="auto"/>
        <w:ind w:firstLine="709"/>
        <w:rPr>
          <w:rFonts w:ascii="Times New Roman" w:hAnsi="Times New Roman"/>
          <w:szCs w:val="24"/>
        </w:rPr>
      </w:pPr>
      <w:r w:rsidRPr="00A33778">
        <w:rPr>
          <w:rFonts w:ascii="Times New Roman" w:hAnsi="Times New Roman"/>
          <w:szCs w:val="24"/>
        </w:rPr>
        <w:t>Aclaramos que, posterior a aprovação do Projeto de Lei, para acessar aos recursos mencionados, as entidades citadas deverão apresentar Plano de Trabalho e a totalidade da documentação exigida no Decreto Municipal nº 72/2017 ao Conselho Municipal de Assistência Social-COMAS e somente mediante a aprovação do órgão de controle social terá a destinação dos recursos assegurada.</w:t>
      </w:r>
    </w:p>
    <w:p w14:paraId="736381B7" w14:textId="28D53A6E" w:rsidR="00C06D51" w:rsidRDefault="00B66138" w:rsidP="00B66138">
      <w:pPr>
        <w:spacing w:line="360" w:lineRule="auto"/>
        <w:ind w:firstLine="709"/>
        <w:rPr>
          <w:rFonts w:ascii="Times New Roman" w:hAnsi="Times New Roman"/>
          <w:szCs w:val="24"/>
        </w:rPr>
      </w:pPr>
      <w:r w:rsidRPr="00A33778">
        <w:rPr>
          <w:rFonts w:ascii="Times New Roman" w:hAnsi="Times New Roman"/>
          <w:szCs w:val="24"/>
        </w:rPr>
        <w:t>Destacamos que, as organizações não governamentais compõem parte integrante da rede de atendimento. Sendo assim, se faz indispensável fortalecer seu funcionamento com aporte de recursos, para que de maneira conjunta com o Poder Público e através de ações articuladas se torne viável a oferta e garantia de serviços, programas, projetos e benefícios que possam abarcar a necessidade da demanda em todos os segmen</w:t>
      </w:r>
      <w:r w:rsidR="00961FE5" w:rsidRPr="00A33778">
        <w:rPr>
          <w:rFonts w:ascii="Times New Roman" w:hAnsi="Times New Roman"/>
          <w:szCs w:val="24"/>
        </w:rPr>
        <w:t>tos e níveis</w:t>
      </w:r>
      <w:r w:rsidRPr="00A33778">
        <w:rPr>
          <w:rFonts w:ascii="Times New Roman" w:hAnsi="Times New Roman"/>
          <w:szCs w:val="24"/>
        </w:rPr>
        <w:t xml:space="preserve"> de complexi</w:t>
      </w:r>
      <w:r w:rsidR="00E00428">
        <w:rPr>
          <w:rFonts w:ascii="Times New Roman" w:hAnsi="Times New Roman"/>
          <w:szCs w:val="24"/>
        </w:rPr>
        <w:t xml:space="preserve">dade. </w:t>
      </w:r>
    </w:p>
    <w:p w14:paraId="52C93314" w14:textId="77777777" w:rsidR="00E00428" w:rsidRPr="00A33778" w:rsidRDefault="00E00428" w:rsidP="00B66138">
      <w:pPr>
        <w:spacing w:line="360" w:lineRule="auto"/>
        <w:ind w:firstLine="709"/>
        <w:rPr>
          <w:rFonts w:ascii="Times New Roman" w:hAnsi="Times New Roman"/>
          <w:szCs w:val="24"/>
        </w:rPr>
      </w:pPr>
    </w:p>
    <w:p w14:paraId="487AA20A" w14:textId="61F3681A" w:rsidR="00C06D51" w:rsidRPr="00A33778" w:rsidRDefault="00C06D51" w:rsidP="00B66138">
      <w:pPr>
        <w:pStyle w:val="Recuodecorpodetexto"/>
        <w:spacing w:line="360" w:lineRule="auto"/>
        <w:ind w:left="0" w:firstLine="1134"/>
        <w:jc w:val="both"/>
        <w:rPr>
          <w:szCs w:val="24"/>
        </w:rPr>
      </w:pPr>
      <w:r w:rsidRPr="00A33778">
        <w:rPr>
          <w:szCs w:val="24"/>
        </w:rPr>
        <w:lastRenderedPageBreak/>
        <w:t xml:space="preserve">Assim sendo, e na certeza de que o presente projeto de lei merecerá acolhida e aprovação, reitero a Vossa Excelência a expressão de consideração e apreço. </w:t>
      </w:r>
    </w:p>
    <w:p w14:paraId="23A743E2" w14:textId="77777777" w:rsidR="00C06D51" w:rsidRPr="00A33778" w:rsidRDefault="00C06D51" w:rsidP="00B66138">
      <w:pPr>
        <w:pStyle w:val="Recuodecorpodetexto"/>
        <w:spacing w:line="360" w:lineRule="auto"/>
        <w:ind w:left="0" w:firstLine="1134"/>
        <w:jc w:val="both"/>
        <w:rPr>
          <w:szCs w:val="24"/>
        </w:rPr>
      </w:pPr>
      <w:r w:rsidRPr="00A33778">
        <w:rPr>
          <w:szCs w:val="24"/>
        </w:rPr>
        <w:t>Atenciosamente,</w:t>
      </w:r>
    </w:p>
    <w:p w14:paraId="62E3FE4E" w14:textId="77777777" w:rsidR="00C06D51" w:rsidRPr="005B2F5A" w:rsidRDefault="00C06D51" w:rsidP="00C06D51">
      <w:pPr>
        <w:pStyle w:val="Recuodecorpodetexto"/>
        <w:ind w:left="0" w:firstLine="851"/>
        <w:jc w:val="both"/>
        <w:rPr>
          <w:szCs w:val="24"/>
        </w:rPr>
      </w:pPr>
    </w:p>
    <w:p w14:paraId="5F9FE1EE" w14:textId="77777777" w:rsidR="00C06D51" w:rsidRPr="005B2F5A" w:rsidRDefault="00C06D51" w:rsidP="00C06D51">
      <w:pPr>
        <w:pStyle w:val="Recuodecorpodetexto"/>
        <w:ind w:left="0" w:firstLine="851"/>
        <w:jc w:val="both"/>
        <w:rPr>
          <w:szCs w:val="24"/>
        </w:rPr>
      </w:pPr>
    </w:p>
    <w:p w14:paraId="13AB615F" w14:textId="77777777" w:rsidR="00C06D51" w:rsidRPr="002F63EA" w:rsidRDefault="00C06D51" w:rsidP="00C06D51">
      <w:pPr>
        <w:pStyle w:val="Recuodecorpodetexto"/>
        <w:ind w:left="0"/>
        <w:jc w:val="center"/>
        <w:rPr>
          <w:i/>
          <w:szCs w:val="24"/>
        </w:rPr>
      </w:pPr>
      <w:r w:rsidRPr="002F63EA">
        <w:rPr>
          <w:i/>
          <w:szCs w:val="24"/>
        </w:rPr>
        <w:t>_____________________________</w:t>
      </w:r>
    </w:p>
    <w:p w14:paraId="30C3414B" w14:textId="77777777" w:rsidR="00C06D51" w:rsidRPr="002F63EA" w:rsidRDefault="00C06D51" w:rsidP="00C06D51">
      <w:pPr>
        <w:pStyle w:val="Recuodecorpodetexto"/>
        <w:ind w:left="0"/>
        <w:jc w:val="center"/>
        <w:rPr>
          <w:i/>
          <w:szCs w:val="24"/>
        </w:rPr>
      </w:pPr>
      <w:r w:rsidRPr="002F63EA">
        <w:rPr>
          <w:i/>
          <w:szCs w:val="24"/>
        </w:rPr>
        <w:t>JOSÉ ALBERTO PANOSSO</w:t>
      </w:r>
    </w:p>
    <w:p w14:paraId="4C501ABE" w14:textId="339DD86B" w:rsidR="00495E9F" w:rsidRPr="00B66138" w:rsidRDefault="00C06D51" w:rsidP="00B66138">
      <w:pPr>
        <w:pStyle w:val="Recuodecorpodetexto"/>
        <w:ind w:left="0"/>
        <w:jc w:val="center"/>
        <w:rPr>
          <w:b/>
          <w:szCs w:val="24"/>
        </w:rPr>
      </w:pPr>
      <w:r w:rsidRPr="002F63EA">
        <w:rPr>
          <w:b/>
          <w:i/>
          <w:szCs w:val="24"/>
        </w:rPr>
        <w:t>Prefeito Municipal</w:t>
      </w:r>
    </w:p>
    <w:p w14:paraId="2C0CDE6D" w14:textId="77777777" w:rsidR="00C06D51" w:rsidRDefault="00C06D51" w:rsidP="00C06D51">
      <w:pPr>
        <w:pStyle w:val="Recuodecorpodetexto"/>
        <w:ind w:left="0"/>
        <w:jc w:val="both"/>
        <w:rPr>
          <w:szCs w:val="24"/>
        </w:rPr>
      </w:pPr>
      <w:r>
        <w:rPr>
          <w:szCs w:val="24"/>
        </w:rPr>
        <w:t>Exmo. Sr.</w:t>
      </w:r>
    </w:p>
    <w:p w14:paraId="04BDCCD3" w14:textId="6BCAD843" w:rsidR="00C06D51" w:rsidRPr="002F63EA" w:rsidRDefault="0033724F" w:rsidP="00C06D51">
      <w:pPr>
        <w:pStyle w:val="Recuodecorpodetexto"/>
        <w:ind w:left="0"/>
        <w:jc w:val="both"/>
        <w:rPr>
          <w:b/>
          <w:szCs w:val="24"/>
        </w:rPr>
      </w:pPr>
      <w:r>
        <w:rPr>
          <w:b/>
          <w:szCs w:val="24"/>
        </w:rPr>
        <w:t>JORGE ALAN SOUZA</w:t>
      </w:r>
    </w:p>
    <w:p w14:paraId="00676A3C" w14:textId="77777777" w:rsidR="00C06D51" w:rsidRDefault="00C06D51" w:rsidP="00C06D51">
      <w:pPr>
        <w:pStyle w:val="Recuodecorpodetexto"/>
        <w:ind w:left="0"/>
        <w:jc w:val="both"/>
        <w:rPr>
          <w:szCs w:val="24"/>
        </w:rPr>
      </w:pPr>
      <w:r>
        <w:rPr>
          <w:szCs w:val="24"/>
        </w:rPr>
        <w:t xml:space="preserve">Presidente da Câmara </w:t>
      </w:r>
      <w:r w:rsidR="00926E1B">
        <w:rPr>
          <w:szCs w:val="24"/>
        </w:rPr>
        <w:t xml:space="preserve">Municipal </w:t>
      </w:r>
      <w:r>
        <w:rPr>
          <w:szCs w:val="24"/>
        </w:rPr>
        <w:t>de Vereadores</w:t>
      </w:r>
    </w:p>
    <w:p w14:paraId="1A634063" w14:textId="77777777" w:rsidR="00C06D51" w:rsidRPr="001D47DA" w:rsidRDefault="00C06D51" w:rsidP="001D47DA">
      <w:pPr>
        <w:pStyle w:val="Recuodecorpodetexto"/>
        <w:ind w:left="0"/>
        <w:jc w:val="both"/>
        <w:rPr>
          <w:szCs w:val="24"/>
        </w:rPr>
      </w:pPr>
      <w:r>
        <w:rPr>
          <w:szCs w:val="24"/>
        </w:rPr>
        <w:t>Frederico Westphalen/RS</w:t>
      </w:r>
    </w:p>
    <w:sectPr w:rsidR="00C06D51" w:rsidRPr="001D47DA" w:rsidSect="00495E9F">
      <w:pgSz w:w="11907" w:h="16840" w:code="9"/>
      <w:pgMar w:top="2268" w:right="708" w:bottom="1871"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34BC1"/>
    <w:multiLevelType w:val="hybridMultilevel"/>
    <w:tmpl w:val="FA88D2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16FA6"/>
    <w:multiLevelType w:val="hybridMultilevel"/>
    <w:tmpl w:val="28C8020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B3862"/>
    <w:multiLevelType w:val="hybridMultilevel"/>
    <w:tmpl w:val="7CBCB2EC"/>
    <w:lvl w:ilvl="0" w:tplc="BAE2EAB4">
      <w:start w:val="1"/>
      <w:numFmt w:val="lowerLetter"/>
      <w:lvlText w:val="%1)"/>
      <w:lvlJc w:val="left"/>
      <w:pPr>
        <w:tabs>
          <w:tab w:val="num" w:pos="1353"/>
        </w:tabs>
        <w:ind w:left="1353" w:hanging="360"/>
      </w:pPr>
      <w:rPr>
        <w:rFonts w:hint="default"/>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EAD"/>
    <w:rsid w:val="00002E45"/>
    <w:rsid w:val="00002F41"/>
    <w:rsid w:val="00010DF0"/>
    <w:rsid w:val="00014F95"/>
    <w:rsid w:val="0001702E"/>
    <w:rsid w:val="000449E1"/>
    <w:rsid w:val="00065C62"/>
    <w:rsid w:val="000667B4"/>
    <w:rsid w:val="00070FD8"/>
    <w:rsid w:val="000814B3"/>
    <w:rsid w:val="000B55A8"/>
    <w:rsid w:val="000B61ED"/>
    <w:rsid w:val="000D55D1"/>
    <w:rsid w:val="000E0AD7"/>
    <w:rsid w:val="00104C88"/>
    <w:rsid w:val="001149CF"/>
    <w:rsid w:val="00116C2B"/>
    <w:rsid w:val="0014536F"/>
    <w:rsid w:val="00147AAA"/>
    <w:rsid w:val="001514E2"/>
    <w:rsid w:val="00162D66"/>
    <w:rsid w:val="001828AB"/>
    <w:rsid w:val="00184404"/>
    <w:rsid w:val="001B48E6"/>
    <w:rsid w:val="001C081A"/>
    <w:rsid w:val="001D1F19"/>
    <w:rsid w:val="001D47DA"/>
    <w:rsid w:val="001D5EBC"/>
    <w:rsid w:val="001F2745"/>
    <w:rsid w:val="001F38D7"/>
    <w:rsid w:val="00210BDB"/>
    <w:rsid w:val="0021168B"/>
    <w:rsid w:val="00222503"/>
    <w:rsid w:val="00226192"/>
    <w:rsid w:val="0024439B"/>
    <w:rsid w:val="00251F1D"/>
    <w:rsid w:val="00286015"/>
    <w:rsid w:val="00286472"/>
    <w:rsid w:val="002B4AD2"/>
    <w:rsid w:val="002C06D5"/>
    <w:rsid w:val="002C0C73"/>
    <w:rsid w:val="002C1477"/>
    <w:rsid w:val="002C515B"/>
    <w:rsid w:val="002F63EA"/>
    <w:rsid w:val="0030126A"/>
    <w:rsid w:val="0033724F"/>
    <w:rsid w:val="003442E8"/>
    <w:rsid w:val="003463E4"/>
    <w:rsid w:val="003557A7"/>
    <w:rsid w:val="003B29A5"/>
    <w:rsid w:val="003E4F95"/>
    <w:rsid w:val="003F2EAF"/>
    <w:rsid w:val="003F6D66"/>
    <w:rsid w:val="00432DF7"/>
    <w:rsid w:val="00441A47"/>
    <w:rsid w:val="004432FF"/>
    <w:rsid w:val="00452975"/>
    <w:rsid w:val="00452F0E"/>
    <w:rsid w:val="00495E9F"/>
    <w:rsid w:val="004B027D"/>
    <w:rsid w:val="004C3851"/>
    <w:rsid w:val="004C5056"/>
    <w:rsid w:val="004F2566"/>
    <w:rsid w:val="00502EC8"/>
    <w:rsid w:val="00531278"/>
    <w:rsid w:val="00531B02"/>
    <w:rsid w:val="0053687F"/>
    <w:rsid w:val="00537355"/>
    <w:rsid w:val="00537B26"/>
    <w:rsid w:val="00537EAD"/>
    <w:rsid w:val="00537F38"/>
    <w:rsid w:val="00540B18"/>
    <w:rsid w:val="00594F32"/>
    <w:rsid w:val="005A6AB1"/>
    <w:rsid w:val="005B1DE6"/>
    <w:rsid w:val="005B2F5A"/>
    <w:rsid w:val="005C0746"/>
    <w:rsid w:val="005F261B"/>
    <w:rsid w:val="006053AD"/>
    <w:rsid w:val="006173DA"/>
    <w:rsid w:val="00624ECC"/>
    <w:rsid w:val="00631258"/>
    <w:rsid w:val="00633BC0"/>
    <w:rsid w:val="00651F89"/>
    <w:rsid w:val="0067396E"/>
    <w:rsid w:val="00694CCF"/>
    <w:rsid w:val="006A2760"/>
    <w:rsid w:val="006B0C8B"/>
    <w:rsid w:val="006B2DD2"/>
    <w:rsid w:val="006B304E"/>
    <w:rsid w:val="006C13E0"/>
    <w:rsid w:val="006F1710"/>
    <w:rsid w:val="006F178E"/>
    <w:rsid w:val="00707B91"/>
    <w:rsid w:val="00726C62"/>
    <w:rsid w:val="00742CEB"/>
    <w:rsid w:val="007430E3"/>
    <w:rsid w:val="00744FF1"/>
    <w:rsid w:val="007465B3"/>
    <w:rsid w:val="007C1E05"/>
    <w:rsid w:val="008007D8"/>
    <w:rsid w:val="008046FE"/>
    <w:rsid w:val="0081266B"/>
    <w:rsid w:val="00812A65"/>
    <w:rsid w:val="00820B29"/>
    <w:rsid w:val="00822EFB"/>
    <w:rsid w:val="008446EE"/>
    <w:rsid w:val="00846C94"/>
    <w:rsid w:val="008548DA"/>
    <w:rsid w:val="0085734B"/>
    <w:rsid w:val="008945DA"/>
    <w:rsid w:val="008974DC"/>
    <w:rsid w:val="008A5C5A"/>
    <w:rsid w:val="00901004"/>
    <w:rsid w:val="00926E1B"/>
    <w:rsid w:val="009421D0"/>
    <w:rsid w:val="009456FF"/>
    <w:rsid w:val="009546B4"/>
    <w:rsid w:val="00955F24"/>
    <w:rsid w:val="00961FE5"/>
    <w:rsid w:val="00966675"/>
    <w:rsid w:val="009675EC"/>
    <w:rsid w:val="00976A38"/>
    <w:rsid w:val="0098058E"/>
    <w:rsid w:val="009C23A2"/>
    <w:rsid w:val="009E71EE"/>
    <w:rsid w:val="00A0340E"/>
    <w:rsid w:val="00A33778"/>
    <w:rsid w:val="00A460D0"/>
    <w:rsid w:val="00A81C42"/>
    <w:rsid w:val="00AB000C"/>
    <w:rsid w:val="00AB5008"/>
    <w:rsid w:val="00AC240F"/>
    <w:rsid w:val="00AE3784"/>
    <w:rsid w:val="00AF3871"/>
    <w:rsid w:val="00B36F49"/>
    <w:rsid w:val="00B40031"/>
    <w:rsid w:val="00B66138"/>
    <w:rsid w:val="00BA587C"/>
    <w:rsid w:val="00BA7D69"/>
    <w:rsid w:val="00BB252E"/>
    <w:rsid w:val="00BC7B5C"/>
    <w:rsid w:val="00BD782E"/>
    <w:rsid w:val="00BE018A"/>
    <w:rsid w:val="00BF5FCD"/>
    <w:rsid w:val="00C06D51"/>
    <w:rsid w:val="00C13956"/>
    <w:rsid w:val="00C156B0"/>
    <w:rsid w:val="00C1593C"/>
    <w:rsid w:val="00C27DB8"/>
    <w:rsid w:val="00C42A1A"/>
    <w:rsid w:val="00C52235"/>
    <w:rsid w:val="00C706C2"/>
    <w:rsid w:val="00C778C8"/>
    <w:rsid w:val="00D26C5A"/>
    <w:rsid w:val="00D56269"/>
    <w:rsid w:val="00D76198"/>
    <w:rsid w:val="00D80427"/>
    <w:rsid w:val="00D95770"/>
    <w:rsid w:val="00DA4858"/>
    <w:rsid w:val="00DD244D"/>
    <w:rsid w:val="00DE50DA"/>
    <w:rsid w:val="00DE7033"/>
    <w:rsid w:val="00E00428"/>
    <w:rsid w:val="00E013F2"/>
    <w:rsid w:val="00E02308"/>
    <w:rsid w:val="00E138D7"/>
    <w:rsid w:val="00E21DCC"/>
    <w:rsid w:val="00E44C59"/>
    <w:rsid w:val="00ED0B14"/>
    <w:rsid w:val="00EE748E"/>
    <w:rsid w:val="00EF600E"/>
    <w:rsid w:val="00F1053D"/>
    <w:rsid w:val="00F13C22"/>
    <w:rsid w:val="00F5615F"/>
    <w:rsid w:val="00F633E0"/>
    <w:rsid w:val="00F641F4"/>
    <w:rsid w:val="00FA1E4C"/>
    <w:rsid w:val="00FA2904"/>
    <w:rsid w:val="00FB2295"/>
    <w:rsid w:val="00FB4BDA"/>
    <w:rsid w:val="00FB7A99"/>
    <w:rsid w:val="00FD3CF8"/>
    <w:rsid w:val="00FE3AB5"/>
    <w:rsid w:val="00FE6A23"/>
    <w:rsid w:val="00FF59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EEE11"/>
  <w15:docId w15:val="{A39C24C9-97C7-4976-8DE8-A59E907E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1D0"/>
    <w:pPr>
      <w:tabs>
        <w:tab w:val="left" w:pos="1418"/>
      </w:tabs>
      <w:jc w:val="both"/>
    </w:pPr>
    <w:rPr>
      <w:rFonts w:ascii="Verdana" w:hAnsi="Verdana"/>
      <w:sz w:val="24"/>
    </w:rPr>
  </w:style>
  <w:style w:type="paragraph" w:styleId="Ttulo2">
    <w:name w:val="heading 2"/>
    <w:basedOn w:val="Normal"/>
    <w:next w:val="Normal"/>
    <w:qFormat/>
    <w:rsid w:val="009421D0"/>
    <w:pPr>
      <w:keepNext/>
      <w:jc w:val="center"/>
      <w:outlineLvl w:val="1"/>
    </w:pPr>
    <w:rPr>
      <w:rFonts w:ascii="Times New Roman" w:hAnsi="Times New Roman"/>
      <w:sz w:val="32"/>
      <w:u w:val="single"/>
    </w:rPr>
  </w:style>
  <w:style w:type="paragraph" w:styleId="Ttulo8">
    <w:name w:val="heading 8"/>
    <w:basedOn w:val="Normal"/>
    <w:next w:val="Normal"/>
    <w:qFormat/>
    <w:rsid w:val="009421D0"/>
    <w:pPr>
      <w:spacing w:before="240" w:after="60"/>
      <w:outlineLvl w:val="7"/>
    </w:pPr>
    <w:rPr>
      <w:rFonts w:ascii="Times New Roman" w:hAnsi="Times New Roman"/>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rsid w:val="009421D0"/>
    <w:pPr>
      <w:tabs>
        <w:tab w:val="clear" w:pos="1418"/>
      </w:tabs>
      <w:ind w:left="360"/>
      <w:jc w:val="left"/>
    </w:pPr>
    <w:rPr>
      <w:rFonts w:ascii="Times New Roman" w:hAnsi="Times New Roman"/>
    </w:rPr>
  </w:style>
  <w:style w:type="paragraph" w:styleId="Recuodecorpodetexto2">
    <w:name w:val="Body Text Indent 2"/>
    <w:basedOn w:val="Normal"/>
    <w:rsid w:val="009421D0"/>
    <w:pPr>
      <w:ind w:left="4536"/>
    </w:pPr>
    <w:rPr>
      <w:rFonts w:ascii="Times New Roman" w:hAnsi="Times New Roman"/>
      <w:sz w:val="28"/>
    </w:rPr>
  </w:style>
  <w:style w:type="paragraph" w:styleId="Recuodecorpodetexto3">
    <w:name w:val="Body Text Indent 3"/>
    <w:basedOn w:val="Normal"/>
    <w:rsid w:val="009421D0"/>
    <w:pPr>
      <w:ind w:firstLine="851"/>
    </w:pPr>
    <w:rPr>
      <w:rFonts w:ascii="Times New Roman" w:hAnsi="Times New Roman"/>
    </w:rPr>
  </w:style>
  <w:style w:type="table" w:styleId="Tabelacomgrade">
    <w:name w:val="Table Grid"/>
    <w:basedOn w:val="Tabelanormal"/>
    <w:rsid w:val="00EE748E"/>
    <w:pPr>
      <w:tabs>
        <w:tab w:val="left" w:pos="1418"/>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semiHidden/>
    <w:unhideWhenUsed/>
    <w:rsid w:val="00BD782E"/>
    <w:rPr>
      <w:rFonts w:ascii="Segoe UI" w:hAnsi="Segoe UI" w:cs="Segoe UI"/>
      <w:sz w:val="18"/>
      <w:szCs w:val="18"/>
    </w:rPr>
  </w:style>
  <w:style w:type="character" w:customStyle="1" w:styleId="TextodebaloChar">
    <w:name w:val="Texto de balão Char"/>
    <w:basedOn w:val="Fontepargpadro"/>
    <w:link w:val="Textodebalo"/>
    <w:semiHidden/>
    <w:rsid w:val="00BD782E"/>
    <w:rPr>
      <w:rFonts w:ascii="Segoe UI" w:hAnsi="Segoe UI" w:cs="Segoe UI"/>
      <w:sz w:val="18"/>
      <w:szCs w:val="18"/>
    </w:rPr>
  </w:style>
  <w:style w:type="paragraph" w:styleId="PargrafodaLista">
    <w:name w:val="List Paragraph"/>
    <w:basedOn w:val="Normal"/>
    <w:uiPriority w:val="34"/>
    <w:qFormat/>
    <w:rsid w:val="00251F1D"/>
    <w:pPr>
      <w:ind w:left="720"/>
      <w:contextualSpacing/>
    </w:pPr>
  </w:style>
  <w:style w:type="character" w:styleId="nfase">
    <w:name w:val="Emphasis"/>
    <w:basedOn w:val="Fontepargpadro"/>
    <w:qFormat/>
    <w:rsid w:val="00251F1D"/>
    <w:rPr>
      <w:i/>
      <w:iCs/>
    </w:rPr>
  </w:style>
  <w:style w:type="character" w:styleId="Forte">
    <w:name w:val="Strong"/>
    <w:basedOn w:val="Fontepargpadro"/>
    <w:qFormat/>
    <w:rsid w:val="00251F1D"/>
    <w:rPr>
      <w:b/>
      <w:bCs/>
    </w:rPr>
  </w:style>
  <w:style w:type="paragraph" w:styleId="Subttulo">
    <w:name w:val="Subtitle"/>
    <w:basedOn w:val="Normal"/>
    <w:next w:val="Normal"/>
    <w:link w:val="SubttuloChar"/>
    <w:qFormat/>
    <w:rsid w:val="00251F1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51F1D"/>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09185">
      <w:bodyDiv w:val="1"/>
      <w:marLeft w:val="0"/>
      <w:marRight w:val="0"/>
      <w:marTop w:val="0"/>
      <w:marBottom w:val="0"/>
      <w:divBdr>
        <w:top w:val="none" w:sz="0" w:space="0" w:color="auto"/>
        <w:left w:val="none" w:sz="0" w:space="0" w:color="auto"/>
        <w:bottom w:val="none" w:sz="0" w:space="0" w:color="auto"/>
        <w:right w:val="none" w:sz="0" w:space="0" w:color="auto"/>
      </w:divBdr>
      <w:divsChild>
        <w:div w:id="2090809799">
          <w:marLeft w:val="570"/>
          <w:marRight w:val="750"/>
          <w:marTop w:val="30"/>
          <w:marBottom w:val="225"/>
          <w:divBdr>
            <w:top w:val="none" w:sz="0" w:space="0" w:color="auto"/>
            <w:left w:val="none" w:sz="0" w:space="0" w:color="auto"/>
            <w:bottom w:val="none" w:sz="0" w:space="0" w:color="auto"/>
            <w:right w:val="none" w:sz="0" w:space="0" w:color="auto"/>
          </w:divBdr>
        </w:div>
        <w:div w:id="772749192">
          <w:marLeft w:val="570"/>
          <w:marRight w:val="750"/>
          <w:marTop w:val="30"/>
          <w:marBottom w:val="2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1061</Words>
  <Characters>6186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2',.+269]</vt:lpstr>
    </vt:vector>
  </TitlesOfParts>
  <Company>PREFEITURA MUNICIPAL DE FREDERICO WESTPHALEN</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2',.+269]</dc:title>
  <dc:creator>valdir</dc:creator>
  <cp:lastModifiedBy>juridico</cp:lastModifiedBy>
  <cp:revision>21</cp:revision>
  <cp:lastPrinted>2019-05-13T12:47:00Z</cp:lastPrinted>
  <dcterms:created xsi:type="dcterms:W3CDTF">2021-07-05T19:29:00Z</dcterms:created>
  <dcterms:modified xsi:type="dcterms:W3CDTF">2021-07-12T12:28:00Z</dcterms:modified>
</cp:coreProperties>
</file>