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D74A6" w14:textId="77777777" w:rsidR="00EF7F34" w:rsidRDefault="00EF7F34" w:rsidP="00EF7F34">
      <w:pPr>
        <w:contextualSpacing/>
        <w:jc w:val="center"/>
        <w:rPr>
          <w:b/>
        </w:rPr>
      </w:pPr>
      <w:r w:rsidRPr="00F43C7E">
        <w:rPr>
          <w:b/>
        </w:rPr>
        <w:t>PROJETO DE LEI N</w:t>
      </w:r>
      <w:r w:rsidRPr="00F43C7E">
        <w:rPr>
          <w:b/>
          <w:vertAlign w:val="superscript"/>
        </w:rPr>
        <w:t>o</w:t>
      </w:r>
      <w:r w:rsidRPr="00F43C7E">
        <w:rPr>
          <w:b/>
        </w:rPr>
        <w:t xml:space="preserve"> </w:t>
      </w:r>
      <w:r>
        <w:rPr>
          <w:b/>
        </w:rPr>
        <w:t>035</w:t>
      </w:r>
      <w:r w:rsidRPr="00F43C7E">
        <w:rPr>
          <w:b/>
        </w:rPr>
        <w:t xml:space="preserve">, DE </w:t>
      </w:r>
      <w:r>
        <w:rPr>
          <w:b/>
        </w:rPr>
        <w:t xml:space="preserve">12 </w:t>
      </w:r>
      <w:r w:rsidRPr="00F43C7E">
        <w:rPr>
          <w:b/>
        </w:rPr>
        <w:t>DE</w:t>
      </w:r>
      <w:r>
        <w:rPr>
          <w:b/>
        </w:rPr>
        <w:t xml:space="preserve"> ABRIL</w:t>
      </w:r>
      <w:r w:rsidRPr="00F43C7E">
        <w:rPr>
          <w:b/>
        </w:rPr>
        <w:t xml:space="preserve"> DE 20</w:t>
      </w:r>
      <w:r>
        <w:rPr>
          <w:b/>
        </w:rPr>
        <w:t>21</w:t>
      </w:r>
      <w:r w:rsidRPr="00F43C7E">
        <w:rPr>
          <w:b/>
        </w:rPr>
        <w:t>.</w:t>
      </w:r>
    </w:p>
    <w:p w14:paraId="3690EC4E" w14:textId="77777777" w:rsidR="00EF7F34" w:rsidRDefault="00EF7F34" w:rsidP="00EF7F34">
      <w:pPr>
        <w:contextualSpacing/>
        <w:jc w:val="both"/>
      </w:pPr>
    </w:p>
    <w:p w14:paraId="70C64AAB" w14:textId="77777777" w:rsidR="00EF7F34" w:rsidRDefault="00EF7F34" w:rsidP="00EF7F34">
      <w:pPr>
        <w:widowControl w:val="0"/>
        <w:suppressAutoHyphens/>
        <w:ind w:left="4536"/>
        <w:contextualSpacing/>
        <w:jc w:val="both"/>
        <w:rPr>
          <w:i/>
        </w:rPr>
      </w:pPr>
      <w:r w:rsidRPr="008D712C">
        <w:rPr>
          <w:i/>
        </w:rPr>
        <w:t>Dispõe sobre necessidade temporária de excepcional interesse público, autoriza contratação em caráter temporário e emergencial, e dá outras providências.</w:t>
      </w:r>
    </w:p>
    <w:p w14:paraId="12488C54" w14:textId="77777777" w:rsidR="002D7EE2" w:rsidRPr="00DF0733" w:rsidRDefault="002D7EE2" w:rsidP="00875F20">
      <w:pPr>
        <w:ind w:firstLine="540"/>
        <w:contextualSpacing/>
        <w:jc w:val="both"/>
      </w:pPr>
    </w:p>
    <w:p w14:paraId="138A2770" w14:textId="26D2C902" w:rsidR="00CE576B" w:rsidRDefault="007268AE" w:rsidP="00EC6E06">
      <w:pPr>
        <w:ind w:firstLine="1134"/>
        <w:contextualSpacing/>
        <w:jc w:val="both"/>
        <w:rPr>
          <w:color w:val="000000" w:themeColor="text1"/>
        </w:rPr>
      </w:pPr>
      <w:r w:rsidRPr="00DF0733">
        <w:rPr>
          <w:b/>
          <w:bCs/>
          <w:color w:val="000000" w:themeColor="text1"/>
        </w:rPr>
        <w:t>Art. 1</w:t>
      </w:r>
      <w:r w:rsidR="00375F77">
        <w:rPr>
          <w:b/>
          <w:bCs/>
          <w:color w:val="000000" w:themeColor="text1"/>
        </w:rPr>
        <w:t>º</w:t>
      </w:r>
      <w:r w:rsidRPr="00DF0733">
        <w:rPr>
          <w:color w:val="000000" w:themeColor="text1"/>
        </w:rPr>
        <w:t xml:space="preserve"> </w:t>
      </w:r>
      <w:r w:rsidR="00D76CDA">
        <w:t xml:space="preserve">Considera-se necessidade temporária e de excepcional interesse público, para os efeitos desta Lei, as contratações que vierem a ser definidas em lei específica, nos termos do </w:t>
      </w:r>
      <w:hyperlink r:id="rId6" w:anchor="art37" w:history="1">
        <w:r w:rsidR="00D76CDA">
          <w:rPr>
            <w:rStyle w:val="Hyperlink"/>
          </w:rPr>
          <w:t>artigo 37, IX, da Constituição Federal</w:t>
        </w:r>
      </w:hyperlink>
      <w:r w:rsidR="00D76CDA">
        <w:t xml:space="preserve"> e art. 233, III, da Lei Complementar no 001/1990, que institui o Regime Jurídico dos Servidores Públicos do Município de Frederico Westphalen.</w:t>
      </w:r>
    </w:p>
    <w:p w14:paraId="46EA4B9B" w14:textId="77777777" w:rsidR="00CE576B" w:rsidRPr="00DF0733" w:rsidRDefault="00CE576B" w:rsidP="00875F20">
      <w:pPr>
        <w:ind w:firstLine="540"/>
        <w:contextualSpacing/>
        <w:jc w:val="both"/>
        <w:rPr>
          <w:color w:val="000000" w:themeColor="text1"/>
        </w:rPr>
      </w:pPr>
    </w:p>
    <w:p w14:paraId="1E84916E" w14:textId="08FD19CA" w:rsidR="00B562D1" w:rsidRDefault="007268AE" w:rsidP="00875F20">
      <w:pPr>
        <w:ind w:firstLine="1134"/>
        <w:contextualSpacing/>
        <w:jc w:val="both"/>
        <w:rPr>
          <w:color w:val="000000" w:themeColor="text1"/>
        </w:rPr>
      </w:pPr>
      <w:r w:rsidRPr="00DF0733">
        <w:rPr>
          <w:b/>
          <w:bCs/>
          <w:color w:val="000000" w:themeColor="text1"/>
        </w:rPr>
        <w:t>Art. 2</w:t>
      </w:r>
      <w:r w:rsidR="00375F77">
        <w:rPr>
          <w:b/>
          <w:bCs/>
          <w:color w:val="000000" w:themeColor="text1"/>
        </w:rPr>
        <w:t>º</w:t>
      </w:r>
      <w:r w:rsidRPr="00DF0733">
        <w:rPr>
          <w:color w:val="000000" w:themeColor="text1"/>
        </w:rPr>
        <w:t xml:space="preserve"> </w:t>
      </w:r>
      <w:r w:rsidR="00B562D1" w:rsidRPr="00B562D1">
        <w:rPr>
          <w:color w:val="000000" w:themeColor="text1"/>
        </w:rPr>
        <w:t>Fica autorizado o Poder Executivo Municipal a contratar</w:t>
      </w:r>
      <w:r w:rsidR="00B562D1">
        <w:rPr>
          <w:color w:val="000000" w:themeColor="text1"/>
        </w:rPr>
        <w:t>,</w:t>
      </w:r>
      <w:r w:rsidR="00B562D1" w:rsidRPr="00B562D1">
        <w:rPr>
          <w:color w:val="000000" w:themeColor="text1"/>
        </w:rPr>
        <w:t xml:space="preserve"> em razão de excepcional interesse público na área de </w:t>
      </w:r>
      <w:r w:rsidR="00AC7E6D">
        <w:rPr>
          <w:color w:val="000000" w:themeColor="text1"/>
        </w:rPr>
        <w:t>Engenharia Civil</w:t>
      </w:r>
      <w:r w:rsidR="00B562D1" w:rsidRPr="00B562D1">
        <w:rPr>
          <w:color w:val="000000" w:themeColor="text1"/>
        </w:rPr>
        <w:t>, que segue:</w:t>
      </w:r>
    </w:p>
    <w:p w14:paraId="792EA69F" w14:textId="570608F2" w:rsidR="00B562D1" w:rsidRDefault="00B562D1" w:rsidP="00875F20">
      <w:pPr>
        <w:ind w:firstLine="1134"/>
        <w:contextualSpacing/>
        <w:jc w:val="both"/>
        <w:rPr>
          <w:color w:val="000000" w:themeColor="text1"/>
        </w:rPr>
      </w:pPr>
    </w:p>
    <w:tbl>
      <w:tblPr>
        <w:tblW w:w="4378" w:type="pct"/>
        <w:tblInd w:w="1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1"/>
        <w:gridCol w:w="1673"/>
        <w:gridCol w:w="1414"/>
        <w:gridCol w:w="2062"/>
        <w:gridCol w:w="2062"/>
      </w:tblGrid>
      <w:tr w:rsidR="00AA1164" w:rsidRPr="00B562D1" w14:paraId="4B5A4EFC" w14:textId="77777777" w:rsidTr="00AA1164">
        <w:trPr>
          <w:trHeight w:val="642"/>
        </w:trPr>
        <w:tc>
          <w:tcPr>
            <w:tcW w:w="7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28BF316C" w14:textId="77777777" w:rsidR="00AA1164" w:rsidRPr="00B562D1" w:rsidRDefault="00AA1164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proofErr w:type="spellStart"/>
            <w:r w:rsidRPr="00B562D1">
              <w:rPr>
                <w:rFonts w:ascii="Arial" w:hAnsi="Arial" w:cs="Arial"/>
                <w:b/>
                <w:sz w:val="17"/>
                <w:szCs w:val="17"/>
              </w:rPr>
              <w:t>Qtd</w:t>
            </w:r>
            <w:proofErr w:type="spellEnd"/>
            <w:r w:rsidRPr="00B562D1"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</w:tc>
        <w:tc>
          <w:tcPr>
            <w:tcW w:w="9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49D7BDA6" w14:textId="77777777" w:rsidR="00AA1164" w:rsidRPr="00B562D1" w:rsidRDefault="00AA1164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 w:rsidRPr="00B562D1">
              <w:rPr>
                <w:rFonts w:ascii="Arial" w:hAnsi="Arial" w:cs="Arial"/>
                <w:b/>
                <w:sz w:val="17"/>
                <w:szCs w:val="17"/>
              </w:rPr>
              <w:t>CARGO</w:t>
            </w:r>
          </w:p>
        </w:tc>
        <w:tc>
          <w:tcPr>
            <w:tcW w:w="8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749352BB" w14:textId="77777777" w:rsidR="00AA1164" w:rsidRPr="00B562D1" w:rsidRDefault="00AA1164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562D1">
              <w:rPr>
                <w:rFonts w:ascii="Arial" w:hAnsi="Arial" w:cs="Arial"/>
                <w:b/>
                <w:sz w:val="17"/>
                <w:szCs w:val="17"/>
              </w:rPr>
              <w:t>CARGA HORÁRIA</w:t>
            </w:r>
          </w:p>
          <w:p w14:paraId="52D9D06F" w14:textId="77777777" w:rsidR="00AA1164" w:rsidRPr="00B562D1" w:rsidRDefault="00AA1164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 w:rsidRPr="00B562D1">
              <w:rPr>
                <w:rFonts w:ascii="Arial" w:hAnsi="Arial" w:cs="Arial"/>
                <w:b/>
                <w:sz w:val="17"/>
                <w:szCs w:val="17"/>
              </w:rPr>
              <w:t>(SEMANAL)</w:t>
            </w:r>
          </w:p>
        </w:tc>
        <w:tc>
          <w:tcPr>
            <w:tcW w:w="12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</w:tcPr>
          <w:p w14:paraId="37D78A47" w14:textId="77777777" w:rsidR="00AA1164" w:rsidRDefault="00AA1164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53146A33" w14:textId="7ACEEB1C" w:rsidR="00AA1164" w:rsidRDefault="00AA1164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PADRÃO</w:t>
            </w:r>
          </w:p>
        </w:tc>
        <w:tc>
          <w:tcPr>
            <w:tcW w:w="12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091E1FF3" w14:textId="327F2753" w:rsidR="00AA1164" w:rsidRPr="00B562D1" w:rsidRDefault="00AA1164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COEFICIENTE DE</w:t>
            </w:r>
            <w:r w:rsidRPr="00B562D1">
              <w:rPr>
                <w:rFonts w:ascii="Arial" w:hAnsi="Arial" w:cs="Arial"/>
                <w:b/>
                <w:sz w:val="17"/>
                <w:szCs w:val="17"/>
              </w:rPr>
              <w:t xml:space="preserve"> REMUNERAÇÃO </w:t>
            </w:r>
          </w:p>
        </w:tc>
      </w:tr>
      <w:tr w:rsidR="00AA1164" w:rsidRPr="00B562D1" w14:paraId="7CD95B48" w14:textId="77777777" w:rsidTr="00AA1164">
        <w:trPr>
          <w:trHeight w:val="398"/>
        </w:trPr>
        <w:tc>
          <w:tcPr>
            <w:tcW w:w="789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ED3B42" w14:textId="41A7D2AE" w:rsidR="00AA1164" w:rsidRPr="00B562D1" w:rsidRDefault="009D23E0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>0</w:t>
            </w:r>
            <w:r w:rsidR="00AC7E6D">
              <w:rPr>
                <w:rFonts w:ascii="Arial" w:hAnsi="Arial" w:cs="Arial"/>
                <w:b/>
                <w:sz w:val="17"/>
                <w:szCs w:val="17"/>
                <w:lang w:eastAsia="ar-SA"/>
              </w:rPr>
              <w:t>3</w:t>
            </w:r>
            <w:r w:rsidR="00AA1164" w:rsidRPr="00B562D1">
              <w:rPr>
                <w:rFonts w:ascii="Arial" w:hAnsi="Arial" w:cs="Arial"/>
                <w:b/>
                <w:sz w:val="17"/>
                <w:szCs w:val="17"/>
                <w:lang w:eastAsia="ar-SA"/>
              </w:rPr>
              <w:t xml:space="preserve"> (</w:t>
            </w:r>
            <w:r w:rsidR="00AC7E6D">
              <w:rPr>
                <w:rFonts w:ascii="Arial" w:hAnsi="Arial" w:cs="Arial"/>
                <w:b/>
                <w:sz w:val="17"/>
                <w:szCs w:val="17"/>
                <w:lang w:eastAsia="ar-SA"/>
              </w:rPr>
              <w:t>três</w:t>
            </w:r>
            <w:r w:rsidR="00AA1164" w:rsidRPr="00B562D1">
              <w:rPr>
                <w:rFonts w:ascii="Arial" w:hAnsi="Arial" w:cs="Arial"/>
                <w:b/>
                <w:sz w:val="17"/>
                <w:szCs w:val="17"/>
                <w:lang w:eastAsia="ar-SA"/>
              </w:rPr>
              <w:t>)</w:t>
            </w:r>
          </w:p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074970" w14:textId="2638D945" w:rsidR="00AA1164" w:rsidRPr="00AC7E6D" w:rsidRDefault="00AC7E6D" w:rsidP="00B562D1">
            <w:pPr>
              <w:tabs>
                <w:tab w:val="left" w:pos="1701"/>
              </w:tabs>
              <w:jc w:val="center"/>
              <w:rPr>
                <w:rFonts w:ascii="Arial Rounded MT Bold" w:hAnsi="Arial Rounded MT Bold" w:cs="Arial"/>
                <w:b/>
                <w:sz w:val="17"/>
                <w:szCs w:val="17"/>
                <w:lang w:eastAsia="ar-SA"/>
              </w:rPr>
            </w:pPr>
            <w:r w:rsidRPr="00AC7E6D">
              <w:rPr>
                <w:rFonts w:ascii="Arial Rounded MT Bold" w:hAnsi="Arial Rounded MT Bold"/>
                <w:sz w:val="17"/>
                <w:szCs w:val="17"/>
              </w:rPr>
              <w:t>Engenheiro Civi</w:t>
            </w:r>
            <w:r w:rsidR="001E4111">
              <w:rPr>
                <w:rFonts w:ascii="Arial Rounded MT Bold" w:hAnsi="Arial Rounded MT Bold"/>
                <w:sz w:val="17"/>
                <w:szCs w:val="17"/>
              </w:rPr>
              <w:t>l</w:t>
            </w:r>
          </w:p>
        </w:tc>
        <w:tc>
          <w:tcPr>
            <w:tcW w:w="82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992E31" w14:textId="5DA51C9F" w:rsidR="00AA1164" w:rsidRPr="00662BCA" w:rsidRDefault="00AC7E6D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>2</w:t>
            </w:r>
            <w:r w:rsidR="00AA1164" w:rsidRPr="00662BCA">
              <w:rPr>
                <w:rFonts w:ascii="Arial" w:hAnsi="Arial" w:cs="Arial"/>
                <w:b/>
                <w:sz w:val="17"/>
                <w:szCs w:val="17"/>
                <w:lang w:eastAsia="ar-SA"/>
              </w:rPr>
              <w:t>0 horas</w:t>
            </w:r>
          </w:p>
        </w:tc>
        <w:tc>
          <w:tcPr>
            <w:tcW w:w="12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C8F904" w14:textId="77777777" w:rsidR="00AA1164" w:rsidRDefault="00AA1164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4E07CEFD" w14:textId="760D672E" w:rsidR="00AA1164" w:rsidRDefault="00AC7E6D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10</w:t>
            </w:r>
          </w:p>
          <w:p w14:paraId="19FD0157" w14:textId="3805B544" w:rsidR="00AA1164" w:rsidRDefault="00AA1164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68E0C35" w14:textId="0DAE4AD3" w:rsidR="00AA1164" w:rsidRPr="003D624D" w:rsidRDefault="00AC7E6D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7,00</w:t>
            </w:r>
          </w:p>
        </w:tc>
      </w:tr>
    </w:tbl>
    <w:p w14:paraId="1D921FFB" w14:textId="77777777" w:rsidR="00B562D1" w:rsidRDefault="00B562D1" w:rsidP="00875F20">
      <w:pPr>
        <w:ind w:firstLine="1134"/>
        <w:contextualSpacing/>
        <w:jc w:val="both"/>
        <w:rPr>
          <w:color w:val="000000" w:themeColor="text1"/>
        </w:rPr>
      </w:pPr>
    </w:p>
    <w:p w14:paraId="35A84C9E" w14:textId="77777777" w:rsidR="00B562D1" w:rsidRDefault="00B562D1" w:rsidP="00875F20">
      <w:pPr>
        <w:ind w:firstLine="1134"/>
        <w:contextualSpacing/>
        <w:jc w:val="both"/>
        <w:rPr>
          <w:color w:val="000000" w:themeColor="text1"/>
        </w:rPr>
      </w:pPr>
    </w:p>
    <w:p w14:paraId="6420E768" w14:textId="189AD19B" w:rsidR="00B562D1" w:rsidRPr="00375F77" w:rsidRDefault="00375F77" w:rsidP="00375F77">
      <w:pPr>
        <w:ind w:firstLine="1134"/>
        <w:contextualSpacing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§ 1º</w:t>
      </w:r>
      <w:r w:rsidR="00B562D1" w:rsidRPr="003645C8">
        <w:rPr>
          <w:b/>
          <w:bCs/>
          <w:color w:val="000000"/>
        </w:rPr>
        <w:t xml:space="preserve"> </w:t>
      </w:r>
      <w:r w:rsidR="00B562D1" w:rsidRPr="003645C8">
        <w:rPr>
          <w:bCs/>
          <w:color w:val="000000"/>
        </w:rPr>
        <w:t>As atribuições e os requisitos</w:t>
      </w:r>
      <w:r>
        <w:rPr>
          <w:bCs/>
          <w:color w:val="000000"/>
        </w:rPr>
        <w:t xml:space="preserve"> dos cargos</w:t>
      </w:r>
      <w:r w:rsidR="00B562D1" w:rsidRPr="003645C8">
        <w:rPr>
          <w:bCs/>
          <w:color w:val="000000"/>
        </w:rPr>
        <w:t xml:space="preserve"> de que trata este artigo estão constantes </w:t>
      </w:r>
      <w:r w:rsidR="002D142E">
        <w:rPr>
          <w:bCs/>
          <w:color w:val="000000"/>
        </w:rPr>
        <w:t>na Lei Municipal nº 1.424, de 20 de agosto de 1990.</w:t>
      </w:r>
    </w:p>
    <w:p w14:paraId="40E5A0F6" w14:textId="77777777" w:rsidR="00DD06F8" w:rsidRDefault="00DD06F8" w:rsidP="00DD06F8">
      <w:pPr>
        <w:ind w:firstLine="1134"/>
        <w:contextualSpacing/>
        <w:jc w:val="both"/>
        <w:rPr>
          <w:b/>
          <w:color w:val="000000"/>
        </w:rPr>
      </w:pPr>
    </w:p>
    <w:p w14:paraId="10700A47" w14:textId="63EB7E62" w:rsidR="009F63F3" w:rsidRDefault="009F63F3" w:rsidP="009F63F3">
      <w:pPr>
        <w:ind w:firstLine="1134"/>
        <w:contextualSpacing/>
        <w:jc w:val="both"/>
        <w:rPr>
          <w:bCs/>
          <w:color w:val="000000"/>
        </w:rPr>
      </w:pPr>
      <w:bookmarkStart w:id="0" w:name="_Hlk65158871"/>
      <w:r>
        <w:rPr>
          <w:b/>
          <w:color w:val="000000"/>
        </w:rPr>
        <w:t>§ 2º</w:t>
      </w:r>
      <w:r>
        <w:rPr>
          <w:bCs/>
          <w:color w:val="000000"/>
        </w:rPr>
        <w:t xml:space="preserve"> As contratações temporárias previstas </w:t>
      </w:r>
      <w:r w:rsidR="00AC7E6D">
        <w:rPr>
          <w:bCs/>
          <w:color w:val="000000"/>
        </w:rPr>
        <w:t>serão realizadas mediante processo seletivo simplificado</w:t>
      </w:r>
      <w:r w:rsidR="00EF7F34">
        <w:rPr>
          <w:bCs/>
          <w:color w:val="000000"/>
        </w:rPr>
        <w:t xml:space="preserve">. </w:t>
      </w:r>
    </w:p>
    <w:bookmarkEnd w:id="0"/>
    <w:p w14:paraId="7122EBD3" w14:textId="77777777" w:rsidR="002D7EE2" w:rsidRPr="00DF0733" w:rsidRDefault="002D7EE2" w:rsidP="00EF7F34">
      <w:pPr>
        <w:contextualSpacing/>
        <w:jc w:val="both"/>
        <w:rPr>
          <w:color w:val="000000" w:themeColor="text1"/>
        </w:rPr>
      </w:pPr>
    </w:p>
    <w:p w14:paraId="76CD9B76" w14:textId="6031C7C0" w:rsidR="00DD06F8" w:rsidRPr="000A0EE6" w:rsidRDefault="00DD06F8" w:rsidP="00DD06F8">
      <w:pPr>
        <w:ind w:firstLine="1134"/>
        <w:contextualSpacing/>
        <w:jc w:val="both"/>
      </w:pPr>
      <w:r w:rsidRPr="000A0EE6">
        <w:rPr>
          <w:b/>
          <w:bCs/>
        </w:rPr>
        <w:t xml:space="preserve">Art. 3º </w:t>
      </w:r>
      <w:r w:rsidRPr="000A0EE6">
        <w:t xml:space="preserve">Os contratos de que trata a presente Lei serão de natureza administrativa, com prazo de </w:t>
      </w:r>
      <w:r>
        <w:t>6</w:t>
      </w:r>
      <w:r w:rsidRPr="000A0EE6">
        <w:t xml:space="preserve"> (</w:t>
      </w:r>
      <w:r>
        <w:t>seis</w:t>
      </w:r>
      <w:r w:rsidRPr="000A0EE6">
        <w:t xml:space="preserve">) meses, </w:t>
      </w:r>
      <w:r w:rsidR="00EF7F34">
        <w:t xml:space="preserve">podendo ser prorrogado sem nova autorização legislativa. </w:t>
      </w:r>
    </w:p>
    <w:p w14:paraId="080BCB8D" w14:textId="77777777" w:rsidR="002D7EE2" w:rsidRPr="00DF0733" w:rsidRDefault="002D7EE2" w:rsidP="00875F20">
      <w:pPr>
        <w:ind w:firstLine="540"/>
        <w:contextualSpacing/>
        <w:jc w:val="both"/>
      </w:pPr>
    </w:p>
    <w:p w14:paraId="4A51D8D9" w14:textId="38BB8431" w:rsidR="00EF7F34" w:rsidRDefault="00EF7F34" w:rsidP="00EF7F34">
      <w:pPr>
        <w:spacing w:line="360" w:lineRule="auto"/>
        <w:ind w:firstLine="851"/>
        <w:jc w:val="both"/>
      </w:pPr>
      <w:r>
        <w:rPr>
          <w:b/>
        </w:rPr>
        <w:t>Art. 4º</w:t>
      </w:r>
      <w:r>
        <w:t xml:space="preserve"> </w:t>
      </w:r>
      <w:r w:rsidRPr="00882383">
        <w:t>As despesas decorrentes da aplicação desta Lei correrão à conta da seguinte dotação orçamentária:</w:t>
      </w:r>
    </w:p>
    <w:p w14:paraId="40F8CC68" w14:textId="77777777" w:rsidR="00EF7F34" w:rsidRDefault="00EF7F34" w:rsidP="00EF7F34">
      <w:pPr>
        <w:ind w:firstLine="142"/>
        <w:jc w:val="both"/>
      </w:pPr>
      <w:r>
        <w:t>Órgão 05 – Secretaria Municipal de Coordenação e Planejamento</w:t>
      </w:r>
    </w:p>
    <w:p w14:paraId="23C687E0" w14:textId="77777777" w:rsidR="00EF7F34" w:rsidRDefault="00EF7F34" w:rsidP="00EF7F34">
      <w:pPr>
        <w:ind w:firstLine="142"/>
        <w:jc w:val="both"/>
      </w:pPr>
      <w:r>
        <w:t>Unidade 05.01 – Manutenção da Secretaria de Coordenação e Planejamento</w:t>
      </w:r>
    </w:p>
    <w:p w14:paraId="12576AE7" w14:textId="77777777" w:rsidR="00EF7F34" w:rsidRPr="00347360" w:rsidRDefault="00EF7F34" w:rsidP="00EF7F34">
      <w:pPr>
        <w:ind w:firstLine="142"/>
        <w:jc w:val="both"/>
        <w:rPr>
          <w:i/>
          <w:iCs/>
        </w:rPr>
      </w:pPr>
      <w:r w:rsidRPr="00347360">
        <w:rPr>
          <w:i/>
          <w:iCs/>
        </w:rPr>
        <w:t>Projeto/Atividade 05.01.2.017</w:t>
      </w:r>
      <w:r>
        <w:rPr>
          <w:i/>
          <w:iCs/>
        </w:rPr>
        <w:t xml:space="preserve"> </w:t>
      </w:r>
      <w:r w:rsidRPr="00347360">
        <w:rPr>
          <w:i/>
          <w:iCs/>
        </w:rPr>
        <w:t xml:space="preserve">- Manutenção das Despesas de Pessoal </w:t>
      </w:r>
    </w:p>
    <w:p w14:paraId="3EACE12E" w14:textId="77777777" w:rsidR="00EF7F34" w:rsidRDefault="00EF7F34" w:rsidP="00EF7F34">
      <w:pPr>
        <w:ind w:firstLine="142"/>
        <w:jc w:val="both"/>
      </w:pPr>
      <w:r>
        <w:t>Elemento – 3190.04.00.00.00.00 – Contratação por tempo determinado</w:t>
      </w:r>
    </w:p>
    <w:p w14:paraId="09478392" w14:textId="77777777" w:rsidR="00EF7F34" w:rsidRDefault="00EF7F34" w:rsidP="00EF7F34">
      <w:pPr>
        <w:ind w:firstLine="142"/>
        <w:jc w:val="both"/>
      </w:pPr>
      <w:r>
        <w:t>Elemento – 3190.13.02.00.00.00 – Contribuição Previdenciárias – INSS</w:t>
      </w:r>
    </w:p>
    <w:p w14:paraId="178F340F" w14:textId="77777777" w:rsidR="00EF7F34" w:rsidRDefault="00EF7F34" w:rsidP="00EF7F34">
      <w:pPr>
        <w:ind w:firstLine="142"/>
        <w:jc w:val="both"/>
      </w:pPr>
    </w:p>
    <w:p w14:paraId="6BCCE9E1" w14:textId="77777777" w:rsidR="00EF7F34" w:rsidRDefault="00EF7F34" w:rsidP="00EF7F34">
      <w:pPr>
        <w:ind w:firstLine="142"/>
        <w:jc w:val="both"/>
      </w:pPr>
      <w:r>
        <w:t>Órgão 06 – Secretaria Municipal de Educação e Cultura</w:t>
      </w:r>
    </w:p>
    <w:p w14:paraId="2F35530D" w14:textId="77777777" w:rsidR="00EF7F34" w:rsidRDefault="00EF7F34" w:rsidP="00EF7F34">
      <w:pPr>
        <w:ind w:firstLine="142"/>
        <w:jc w:val="both"/>
      </w:pPr>
      <w:r>
        <w:t>Unidade 06.01 – Manutenção da Educação Básica - MDE</w:t>
      </w:r>
    </w:p>
    <w:p w14:paraId="2BBFEC5F" w14:textId="77777777" w:rsidR="00EF7F34" w:rsidRPr="00347360" w:rsidRDefault="00EF7F34" w:rsidP="00EF7F34">
      <w:pPr>
        <w:ind w:firstLine="142"/>
        <w:jc w:val="both"/>
        <w:rPr>
          <w:i/>
          <w:iCs/>
        </w:rPr>
      </w:pPr>
      <w:r w:rsidRPr="00347360">
        <w:rPr>
          <w:i/>
          <w:iCs/>
        </w:rPr>
        <w:t>Projeto/Atividade 0</w:t>
      </w:r>
      <w:r>
        <w:rPr>
          <w:i/>
          <w:iCs/>
        </w:rPr>
        <w:t>6</w:t>
      </w:r>
      <w:r w:rsidRPr="00347360">
        <w:rPr>
          <w:i/>
          <w:iCs/>
        </w:rPr>
        <w:t>.01.2.0</w:t>
      </w:r>
      <w:r>
        <w:rPr>
          <w:i/>
          <w:iCs/>
        </w:rPr>
        <w:t>29</w:t>
      </w:r>
      <w:r w:rsidRPr="00347360">
        <w:rPr>
          <w:i/>
          <w:iCs/>
        </w:rPr>
        <w:t>- Manutenção das Despesas de Pessoal</w:t>
      </w:r>
      <w:r>
        <w:rPr>
          <w:i/>
          <w:iCs/>
        </w:rPr>
        <w:t xml:space="preserve"> - Ensino Fundamental - MDE</w:t>
      </w:r>
    </w:p>
    <w:p w14:paraId="7CDBB965" w14:textId="77777777" w:rsidR="00EF7F34" w:rsidRDefault="00EF7F34" w:rsidP="00EF7F34">
      <w:pPr>
        <w:ind w:firstLine="142"/>
        <w:jc w:val="both"/>
      </w:pPr>
      <w:r>
        <w:t>Elemento – 3190.04.00.00.00.00 – Contratação por tempo determinado</w:t>
      </w:r>
    </w:p>
    <w:p w14:paraId="14646370" w14:textId="77777777" w:rsidR="00EF7F34" w:rsidRPr="00347360" w:rsidRDefault="00EF7F34" w:rsidP="00EF7F34">
      <w:pPr>
        <w:ind w:firstLine="142"/>
        <w:jc w:val="both"/>
        <w:rPr>
          <w:i/>
          <w:iCs/>
        </w:rPr>
      </w:pPr>
      <w:r w:rsidRPr="00347360">
        <w:rPr>
          <w:i/>
          <w:iCs/>
        </w:rPr>
        <w:t>Projeto/Atividade 06.01.2.028</w:t>
      </w:r>
      <w:r>
        <w:rPr>
          <w:i/>
          <w:iCs/>
        </w:rPr>
        <w:t xml:space="preserve"> </w:t>
      </w:r>
      <w:r w:rsidRPr="00347360">
        <w:rPr>
          <w:i/>
          <w:iCs/>
        </w:rPr>
        <w:t>-</w:t>
      </w:r>
      <w:r>
        <w:rPr>
          <w:i/>
          <w:iCs/>
        </w:rPr>
        <w:t xml:space="preserve"> </w:t>
      </w:r>
      <w:r w:rsidRPr="00347360">
        <w:rPr>
          <w:i/>
          <w:iCs/>
        </w:rPr>
        <w:t>Manutenção das Despesas de Pessoal</w:t>
      </w:r>
      <w:r>
        <w:rPr>
          <w:i/>
          <w:iCs/>
        </w:rPr>
        <w:t>-</w:t>
      </w:r>
      <w:r w:rsidRPr="00347360">
        <w:rPr>
          <w:i/>
          <w:iCs/>
        </w:rPr>
        <w:t>Ensino Infantil</w:t>
      </w:r>
      <w:r>
        <w:rPr>
          <w:i/>
          <w:iCs/>
        </w:rPr>
        <w:t xml:space="preserve"> - </w:t>
      </w:r>
      <w:r w:rsidRPr="00347360">
        <w:rPr>
          <w:i/>
          <w:iCs/>
        </w:rPr>
        <w:t>MDE</w:t>
      </w:r>
    </w:p>
    <w:p w14:paraId="6A476A05" w14:textId="00C758D0" w:rsidR="00EF7F34" w:rsidRDefault="00EF7F34" w:rsidP="00EF7F34">
      <w:pPr>
        <w:ind w:firstLine="142"/>
        <w:jc w:val="both"/>
      </w:pPr>
      <w:r>
        <w:t>Elemento – 3190.13.02.00.00.00 – Contribuição Previdenciárias – INSS</w:t>
      </w:r>
    </w:p>
    <w:p w14:paraId="698895BF" w14:textId="77777777" w:rsidR="00EF7F34" w:rsidRPr="00DF57C8" w:rsidRDefault="00EF7F34" w:rsidP="00EF7F34">
      <w:pPr>
        <w:ind w:firstLine="142"/>
        <w:jc w:val="both"/>
      </w:pPr>
    </w:p>
    <w:p w14:paraId="4B93D05F" w14:textId="77777777" w:rsidR="007268AE" w:rsidRPr="00DF0733" w:rsidRDefault="007268AE" w:rsidP="00375F77">
      <w:pPr>
        <w:ind w:firstLine="1134"/>
        <w:contextualSpacing/>
        <w:jc w:val="both"/>
      </w:pPr>
      <w:r w:rsidRPr="00DF0733">
        <w:rPr>
          <w:b/>
          <w:bCs/>
        </w:rPr>
        <w:lastRenderedPageBreak/>
        <w:t>Art. 5</w:t>
      </w:r>
      <w:r w:rsidRPr="00DF0733">
        <w:rPr>
          <w:b/>
          <w:bCs/>
          <w:u w:val="single"/>
          <w:vertAlign w:val="superscript"/>
        </w:rPr>
        <w:t>o</w:t>
      </w:r>
      <w:r w:rsidRPr="00DF0733">
        <w:t xml:space="preserve"> Esta Lei entra em vigor na data de sua publicação.</w:t>
      </w:r>
    </w:p>
    <w:p w14:paraId="00ADA65B" w14:textId="77777777" w:rsidR="002D7EE2" w:rsidRPr="00DF0733" w:rsidRDefault="002D7EE2" w:rsidP="00875F20">
      <w:pPr>
        <w:pStyle w:val="Corpodetexto2"/>
        <w:contextualSpacing/>
      </w:pPr>
    </w:p>
    <w:p w14:paraId="20D39C5F" w14:textId="4DFA1E47" w:rsidR="00DF0733" w:rsidRPr="00DF0733" w:rsidRDefault="00DF0733" w:rsidP="00375F77">
      <w:pPr>
        <w:ind w:firstLine="1134"/>
        <w:contextualSpacing/>
        <w:jc w:val="both"/>
        <w:rPr>
          <w:color w:val="000000"/>
        </w:rPr>
      </w:pPr>
      <w:r w:rsidRPr="00DF0733">
        <w:rPr>
          <w:color w:val="000000"/>
        </w:rPr>
        <w:t xml:space="preserve">Gabinete do Prefeito Municipal de Frederico Westphalen, </w:t>
      </w:r>
      <w:r w:rsidR="00375F77">
        <w:rPr>
          <w:color w:val="000000"/>
        </w:rPr>
        <w:t xml:space="preserve">aos </w:t>
      </w:r>
      <w:r w:rsidR="001E4111">
        <w:rPr>
          <w:color w:val="000000"/>
        </w:rPr>
        <w:t>doze</w:t>
      </w:r>
      <w:r w:rsidR="00946E4C">
        <w:rPr>
          <w:color w:val="000000"/>
        </w:rPr>
        <w:t xml:space="preserve"> </w:t>
      </w:r>
      <w:r w:rsidRPr="00DF0733">
        <w:rPr>
          <w:color w:val="000000"/>
        </w:rPr>
        <w:t xml:space="preserve">dias do mês de </w:t>
      </w:r>
      <w:r w:rsidR="001E4111">
        <w:rPr>
          <w:color w:val="000000"/>
        </w:rPr>
        <w:t>abril</w:t>
      </w:r>
      <w:r w:rsidR="00562021">
        <w:rPr>
          <w:color w:val="000000"/>
        </w:rPr>
        <w:t xml:space="preserve"> </w:t>
      </w:r>
      <w:r w:rsidRPr="00DF0733">
        <w:rPr>
          <w:color w:val="000000"/>
        </w:rPr>
        <w:t>de dois mil e vinte</w:t>
      </w:r>
      <w:r w:rsidR="00375F77">
        <w:rPr>
          <w:color w:val="000000"/>
        </w:rPr>
        <w:t xml:space="preserve"> e um</w:t>
      </w:r>
      <w:r w:rsidRPr="00DF0733">
        <w:rPr>
          <w:color w:val="000000"/>
        </w:rPr>
        <w:t>.</w:t>
      </w:r>
    </w:p>
    <w:p w14:paraId="71229B89" w14:textId="77777777" w:rsidR="007268AE" w:rsidRPr="00DF0733" w:rsidRDefault="007268AE" w:rsidP="00875F20">
      <w:pPr>
        <w:contextualSpacing/>
        <w:jc w:val="center"/>
      </w:pPr>
    </w:p>
    <w:p w14:paraId="57B5D6DC" w14:textId="77777777" w:rsidR="0057670F" w:rsidRPr="00DF0733" w:rsidRDefault="0057670F" w:rsidP="00875F20">
      <w:pPr>
        <w:contextualSpacing/>
        <w:jc w:val="center"/>
      </w:pPr>
    </w:p>
    <w:p w14:paraId="7600905B" w14:textId="77777777" w:rsidR="00060FB5" w:rsidRPr="00DF0733" w:rsidRDefault="00060FB5" w:rsidP="00875F20">
      <w:pPr>
        <w:contextualSpacing/>
        <w:jc w:val="center"/>
        <w:rPr>
          <w:i/>
          <w:iCs/>
        </w:rPr>
      </w:pPr>
      <w:r w:rsidRPr="00DF0733">
        <w:t>_____________________________</w:t>
      </w:r>
      <w:r w:rsidRPr="00DF0733">
        <w:br/>
      </w:r>
      <w:r w:rsidR="00DF0733" w:rsidRPr="00DF0733">
        <w:rPr>
          <w:i/>
          <w:iCs/>
        </w:rPr>
        <w:t>JOSÉ ALBERTO PANOSSO</w:t>
      </w:r>
    </w:p>
    <w:p w14:paraId="0EAEFC7B" w14:textId="77777777" w:rsidR="00060FB5" w:rsidRPr="00DF0733" w:rsidRDefault="00060FB5" w:rsidP="00875F20">
      <w:pPr>
        <w:contextualSpacing/>
        <w:jc w:val="center"/>
        <w:rPr>
          <w:b/>
          <w:bCs/>
          <w:i/>
          <w:iCs/>
        </w:rPr>
      </w:pPr>
      <w:r w:rsidRPr="00DF0733">
        <w:rPr>
          <w:b/>
          <w:bCs/>
          <w:i/>
          <w:iCs/>
        </w:rPr>
        <w:t>Prefeito Municipal</w:t>
      </w:r>
    </w:p>
    <w:p w14:paraId="6A18B341" w14:textId="77777777" w:rsidR="00060FB5" w:rsidRPr="00DF0733" w:rsidRDefault="00060FB5" w:rsidP="00875F20">
      <w:pPr>
        <w:contextualSpacing/>
      </w:pPr>
    </w:p>
    <w:p w14:paraId="50A1A3C6" w14:textId="77777777" w:rsidR="00C57792" w:rsidRPr="00DF0733" w:rsidRDefault="00C57792" w:rsidP="00875F20">
      <w:pPr>
        <w:contextualSpacing/>
      </w:pPr>
    </w:p>
    <w:p w14:paraId="6414B0A1" w14:textId="77777777" w:rsidR="00060FB5" w:rsidRPr="00DF0733" w:rsidRDefault="00060FB5" w:rsidP="00875F20">
      <w:pPr>
        <w:contextualSpacing/>
      </w:pPr>
    </w:p>
    <w:p w14:paraId="1064B288" w14:textId="57A3F40A" w:rsidR="001E4111" w:rsidRPr="00D319C0" w:rsidRDefault="001E4111" w:rsidP="001E4111">
      <w:pPr>
        <w:jc w:val="both"/>
        <w:rPr>
          <w:rFonts w:eastAsia="Calibri"/>
          <w:lang w:eastAsia="en-US"/>
        </w:rPr>
      </w:pPr>
      <w:r w:rsidRPr="00D319C0">
        <w:rPr>
          <w:rFonts w:eastAsia="Calibri"/>
          <w:lang w:eastAsia="en-US"/>
        </w:rPr>
        <w:t>____________________________</w:t>
      </w:r>
      <w:r w:rsidRPr="00D319C0">
        <w:rPr>
          <w:rFonts w:eastAsia="Calibri"/>
          <w:lang w:eastAsia="en-US"/>
        </w:rPr>
        <w:tab/>
      </w:r>
    </w:p>
    <w:p w14:paraId="0221C99A" w14:textId="3BB3D697" w:rsidR="001E4111" w:rsidRPr="00D319C0" w:rsidRDefault="001E4111" w:rsidP="001E4111">
      <w:pPr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LUCAS R. F. DE AGUIAR</w:t>
      </w:r>
    </w:p>
    <w:p w14:paraId="653FC347" w14:textId="378A81D7" w:rsidR="001E4111" w:rsidRPr="001C7C80" w:rsidRDefault="001E4111" w:rsidP="001E4111">
      <w:pPr>
        <w:jc w:val="both"/>
        <w:rPr>
          <w:rFonts w:eastAsia="Calibri"/>
          <w:b/>
          <w:i/>
          <w:lang w:eastAsia="en-US"/>
        </w:rPr>
      </w:pPr>
      <w:r w:rsidRPr="00D319C0">
        <w:rPr>
          <w:rFonts w:eastAsia="Calibri"/>
          <w:b/>
          <w:i/>
          <w:lang w:eastAsia="en-US"/>
        </w:rPr>
        <w:t xml:space="preserve">Sec. Mun. de </w:t>
      </w:r>
      <w:r>
        <w:rPr>
          <w:rFonts w:eastAsia="Calibri"/>
          <w:b/>
          <w:i/>
          <w:lang w:eastAsia="en-US"/>
        </w:rPr>
        <w:t>Coordenação e Planejamento</w:t>
      </w:r>
    </w:p>
    <w:p w14:paraId="078DD05D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B7F04C0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EAFE35C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2C6C624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C051EE8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8B40BB7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120C0B9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7C576495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77FDC96E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61124BD5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4EEDB785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5905DDB0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6A8C5C78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76036600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20F4DC28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030FF778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7E82F5A8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7066F033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51760D7B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6BC1D47A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78C7FA88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69AFD473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63B02956" w14:textId="6D11A540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58FD87C7" w14:textId="77777777" w:rsidR="009B66A0" w:rsidRDefault="009B66A0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30772C84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2B104563" w14:textId="0F6857F2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3102A3B3" w14:textId="4D4EDA20" w:rsidR="001E4111" w:rsidRDefault="001E4111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6512DE21" w14:textId="77777777" w:rsidR="001E4111" w:rsidRDefault="001E4111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58E96A30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22F23531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2F1ECF80" w14:textId="77777777" w:rsidR="00EF7F34" w:rsidRDefault="00EF7F34" w:rsidP="00EF7F34">
      <w:pPr>
        <w:contextualSpacing/>
        <w:jc w:val="both"/>
      </w:pPr>
      <w:r w:rsidRPr="00455D62">
        <w:rPr>
          <w:b/>
        </w:rPr>
        <w:lastRenderedPageBreak/>
        <w:t xml:space="preserve">Ofício nº </w:t>
      </w:r>
      <w:r>
        <w:rPr>
          <w:b/>
        </w:rPr>
        <w:t>221</w:t>
      </w:r>
      <w:r w:rsidRPr="00455D62">
        <w:rPr>
          <w:b/>
        </w:rPr>
        <w:t>/2021 GAB</w:t>
      </w:r>
      <w:r w:rsidRPr="00455D62">
        <w:t xml:space="preserve">                                            </w:t>
      </w:r>
      <w:r w:rsidRPr="00573227">
        <w:t>Frederico Westphalen</w:t>
      </w:r>
      <w:r>
        <w:t>/RS</w:t>
      </w:r>
      <w:r w:rsidRPr="00573227">
        <w:t xml:space="preserve">, </w:t>
      </w:r>
      <w:r>
        <w:t>12</w:t>
      </w:r>
      <w:r w:rsidRPr="00573227">
        <w:t xml:space="preserve"> de</w:t>
      </w:r>
      <w:r>
        <w:t xml:space="preserve"> abril </w:t>
      </w:r>
      <w:r w:rsidRPr="00573227">
        <w:t>de 20</w:t>
      </w:r>
      <w:r>
        <w:t>21.</w:t>
      </w:r>
    </w:p>
    <w:p w14:paraId="6366A781" w14:textId="77777777" w:rsidR="00EF7F34" w:rsidRDefault="00EF7F34" w:rsidP="00EF7F34">
      <w:pPr>
        <w:contextualSpacing/>
        <w:jc w:val="both"/>
      </w:pPr>
    </w:p>
    <w:p w14:paraId="7434E3E4" w14:textId="77777777" w:rsidR="00EF7F34" w:rsidRDefault="00EF7F34" w:rsidP="00EF7F34">
      <w:pPr>
        <w:contextualSpacing/>
        <w:jc w:val="center"/>
      </w:pPr>
    </w:p>
    <w:p w14:paraId="2C178E7A" w14:textId="77777777" w:rsidR="00EF7F34" w:rsidRDefault="00EF7F34" w:rsidP="00EF7F34">
      <w:pPr>
        <w:contextualSpacing/>
        <w:rPr>
          <w:b/>
          <w:u w:val="single"/>
        </w:rPr>
      </w:pPr>
      <w:r w:rsidRPr="00D85365">
        <w:rPr>
          <w:b/>
          <w:u w:val="single"/>
        </w:rPr>
        <w:t>EXPOSIÇÃO DE MOTIVOS</w:t>
      </w:r>
    </w:p>
    <w:p w14:paraId="1590B49E" w14:textId="77777777" w:rsidR="00EF7F34" w:rsidRPr="00436AAC" w:rsidRDefault="00EF7F34" w:rsidP="00AA0227">
      <w:pPr>
        <w:contextualSpacing/>
      </w:pPr>
    </w:p>
    <w:p w14:paraId="6B6DDC53" w14:textId="77777777" w:rsidR="00EF7F34" w:rsidRDefault="00EF7F34" w:rsidP="00EF7F34">
      <w:pPr>
        <w:pStyle w:val="Ttulo2"/>
        <w:spacing w:line="240" w:lineRule="auto"/>
        <w:ind w:firstLine="851"/>
        <w:contextualSpacing/>
        <w:rPr>
          <w:rFonts w:ascii="Times New Roman" w:hAnsi="Times New Roman"/>
          <w:b/>
          <w:spacing w:val="0"/>
        </w:rPr>
      </w:pPr>
      <w:r w:rsidRPr="00436AAC">
        <w:rPr>
          <w:rFonts w:ascii="Times New Roman" w:hAnsi="Times New Roman"/>
          <w:b/>
          <w:spacing w:val="0"/>
        </w:rPr>
        <w:t>Excelentíssimo Senhor</w:t>
      </w:r>
      <w:r>
        <w:rPr>
          <w:rFonts w:ascii="Times New Roman" w:hAnsi="Times New Roman"/>
          <w:b/>
          <w:spacing w:val="0"/>
        </w:rPr>
        <w:t xml:space="preserve"> Presidente</w:t>
      </w:r>
    </w:p>
    <w:p w14:paraId="70AA4E91" w14:textId="77777777" w:rsidR="00EF7F34" w:rsidRDefault="00EF7F34" w:rsidP="00EF7F34">
      <w:pPr>
        <w:ind w:firstLine="851"/>
        <w:contextualSpacing/>
        <w:jc w:val="both"/>
      </w:pPr>
    </w:p>
    <w:p w14:paraId="5094F89A" w14:textId="77777777" w:rsidR="00EF7F34" w:rsidRDefault="00EF7F34" w:rsidP="00EF7F34">
      <w:pPr>
        <w:spacing w:line="360" w:lineRule="auto"/>
        <w:ind w:firstLine="851"/>
        <w:jc w:val="both"/>
      </w:pPr>
      <w:r w:rsidRPr="00E32CC7">
        <w:t>Com o presente, encaminhamos a Vossa Excelência, para que seja submetido à apreciação e aprovação dessa colenda Câmara Municipal, o presente Projeto de Lei visando autorização para a contratação temporária de profissionais</w:t>
      </w:r>
      <w:r>
        <w:t xml:space="preserve"> na função</w:t>
      </w:r>
      <w:r w:rsidRPr="00E32CC7">
        <w:t xml:space="preserve"> </w:t>
      </w:r>
      <w:r>
        <w:t>Engenheiro Civil.</w:t>
      </w:r>
    </w:p>
    <w:p w14:paraId="7E120362" w14:textId="77777777" w:rsidR="00EF7F34" w:rsidRDefault="00EF7F34" w:rsidP="00EF7F34">
      <w:pPr>
        <w:spacing w:line="360" w:lineRule="auto"/>
        <w:ind w:firstLine="851"/>
        <w:jc w:val="both"/>
      </w:pPr>
      <w:r>
        <w:t xml:space="preserve">Primeiramente, enfatiza-se as situações já abertas e provindas diretamente da Secretaria Municipal de Coordenação e Planejamento, tais como fiscalização, aprovação, elaboração e fiscalização de projetos, loteamentos e edificações. </w:t>
      </w:r>
    </w:p>
    <w:p w14:paraId="1418C5D5" w14:textId="77777777" w:rsidR="00EF7F34" w:rsidRDefault="00EF7F34" w:rsidP="00EF7F34">
      <w:pPr>
        <w:spacing w:line="360" w:lineRule="auto"/>
        <w:ind w:firstLine="851"/>
        <w:jc w:val="both"/>
      </w:pPr>
      <w:r>
        <w:t>Ainda, atualmente a Secretaria está fiscalizando as seguintes obras:</w:t>
      </w:r>
    </w:p>
    <w:p w14:paraId="156A4057" w14:textId="77777777" w:rsidR="00EF7F34" w:rsidRDefault="00EF7F34" w:rsidP="00EF7F34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7004">
        <w:rPr>
          <w:rFonts w:ascii="Times New Roman" w:hAnsi="Times New Roman"/>
          <w:sz w:val="24"/>
          <w:szCs w:val="24"/>
        </w:rPr>
        <w:t xml:space="preserve">Creche Pró </w:t>
      </w:r>
      <w:r>
        <w:rPr>
          <w:rFonts w:ascii="Times New Roman" w:hAnsi="Times New Roman"/>
          <w:sz w:val="24"/>
          <w:szCs w:val="24"/>
        </w:rPr>
        <w:t>– Infância;</w:t>
      </w:r>
    </w:p>
    <w:p w14:paraId="283319C8" w14:textId="77777777" w:rsidR="00EF7F34" w:rsidRDefault="00EF7F34" w:rsidP="00EF7F34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Reforma do Corpo de Bombeiros;</w:t>
      </w:r>
    </w:p>
    <w:p w14:paraId="4B70CEC5" w14:textId="77777777" w:rsidR="00EF7F34" w:rsidRDefault="00EF7F34" w:rsidP="00EF7F34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Pavimentação da Av. João Muniz Reis;</w:t>
      </w:r>
    </w:p>
    <w:p w14:paraId="41B92F7C" w14:textId="77777777" w:rsidR="00EF7F34" w:rsidRDefault="00EF7F34" w:rsidP="00EF7F34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Pav</w:t>
      </w:r>
      <w:proofErr w:type="spellEnd"/>
      <w:r>
        <w:rPr>
          <w:rFonts w:ascii="Times New Roman" w:hAnsi="Times New Roman"/>
          <w:sz w:val="24"/>
          <w:szCs w:val="24"/>
        </w:rPr>
        <w:t>. 174, 175 e 176;</w:t>
      </w:r>
    </w:p>
    <w:p w14:paraId="785F92AB" w14:textId="77777777" w:rsidR="00EF7F34" w:rsidRDefault="00EF7F34" w:rsidP="00EF7F34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Pav</w:t>
      </w:r>
      <w:proofErr w:type="spellEnd"/>
      <w:r>
        <w:rPr>
          <w:rFonts w:ascii="Times New Roman" w:hAnsi="Times New Roman"/>
          <w:sz w:val="24"/>
          <w:szCs w:val="24"/>
        </w:rPr>
        <w:t>. 15 de novembro;</w:t>
      </w:r>
    </w:p>
    <w:p w14:paraId="058A962C" w14:textId="77777777" w:rsidR="00EF7F34" w:rsidRDefault="00EF7F34" w:rsidP="00EF7F34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Recapeamento de diversas ruas;</w:t>
      </w:r>
    </w:p>
    <w:p w14:paraId="30AFC6C4" w14:textId="77777777" w:rsidR="00EF7F34" w:rsidRDefault="00EF7F34" w:rsidP="00EF7F34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Construção do </w:t>
      </w:r>
      <w:proofErr w:type="spellStart"/>
      <w:r>
        <w:rPr>
          <w:rFonts w:ascii="Times New Roman" w:hAnsi="Times New Roman"/>
          <w:sz w:val="24"/>
          <w:szCs w:val="24"/>
        </w:rPr>
        <w:t>Creas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2690A31" w14:textId="77777777" w:rsidR="00EF7F34" w:rsidRDefault="00EF7F34" w:rsidP="00EF7F34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Construção do espaço de eventos;</w:t>
      </w:r>
    </w:p>
    <w:p w14:paraId="72B8F475" w14:textId="77777777" w:rsidR="00EF7F34" w:rsidRDefault="00EF7F34" w:rsidP="00EF7F34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Construção da cozinha na escola;</w:t>
      </w:r>
    </w:p>
    <w:p w14:paraId="3C87139B" w14:textId="77777777" w:rsidR="00EF7F34" w:rsidRDefault="00EF7F34" w:rsidP="00EF7F34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Pavimentação Linha de 21 de abril;</w:t>
      </w:r>
    </w:p>
    <w:p w14:paraId="2507F8C0" w14:textId="77777777" w:rsidR="00EF7F34" w:rsidRDefault="00EF7F34" w:rsidP="00EF7F34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Pavimentação Pedras Brancas;</w:t>
      </w:r>
    </w:p>
    <w:p w14:paraId="3DDEB69E" w14:textId="77777777" w:rsidR="00EF7F34" w:rsidRDefault="00EF7F34" w:rsidP="00EF7F34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Reforma ginásio volta grande;</w:t>
      </w:r>
    </w:p>
    <w:p w14:paraId="24108F36" w14:textId="77777777" w:rsidR="00EF7F34" w:rsidRDefault="00EF7F34" w:rsidP="00EF7F34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Reforma ginásio Linha São Paulo;</w:t>
      </w:r>
    </w:p>
    <w:p w14:paraId="2A52CCDB" w14:textId="77777777" w:rsidR="00EF7F34" w:rsidRDefault="00EF7F34" w:rsidP="00EF7F34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Reforma ginásio Linha 21 de abril;</w:t>
      </w:r>
    </w:p>
    <w:p w14:paraId="4589B6EA" w14:textId="77777777" w:rsidR="00EF7F34" w:rsidRDefault="00EF7F34" w:rsidP="00EF7F34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Reforma ginásio Linha Encruzilhada;</w:t>
      </w:r>
    </w:p>
    <w:p w14:paraId="4F3B022D" w14:textId="77777777" w:rsidR="00EF7F34" w:rsidRDefault="00EF7F34" w:rsidP="00EF7F34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Reforma ginásio Linha Volta Grande</w:t>
      </w:r>
    </w:p>
    <w:p w14:paraId="25CF6A04" w14:textId="77777777" w:rsidR="00EF7F34" w:rsidRDefault="00EF7F34" w:rsidP="00EF7F34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Reforma ginásio Santo Inácio;</w:t>
      </w:r>
    </w:p>
    <w:p w14:paraId="2122E3FC" w14:textId="77777777" w:rsidR="00EF7F34" w:rsidRDefault="00EF7F34" w:rsidP="00EF7F34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Calçada Legal;</w:t>
      </w:r>
    </w:p>
    <w:p w14:paraId="52910DCB" w14:textId="77777777" w:rsidR="00EF7F34" w:rsidRDefault="00EF7F34" w:rsidP="00EF7F34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Reforma ginásio Castelinho;</w:t>
      </w:r>
    </w:p>
    <w:p w14:paraId="21CAF705" w14:textId="77777777" w:rsidR="00EF7F34" w:rsidRDefault="00EF7F34" w:rsidP="00EF7F34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Pavimentação União Frederiquense;</w:t>
      </w:r>
    </w:p>
    <w:p w14:paraId="02733F3B" w14:textId="77777777" w:rsidR="00EF7F34" w:rsidRPr="00EF7F34" w:rsidRDefault="00EF7F34" w:rsidP="00EF7F34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F7F34">
        <w:rPr>
          <w:rFonts w:ascii="Times New Roman" w:hAnsi="Times New Roman"/>
          <w:sz w:val="24"/>
          <w:szCs w:val="24"/>
        </w:rPr>
        <w:t>Acompanhamento marginal Osvaldo Cruz;</w:t>
      </w:r>
    </w:p>
    <w:p w14:paraId="1A4D67B1" w14:textId="07907414" w:rsidR="00EF7F34" w:rsidRPr="00EF7F34" w:rsidRDefault="00EF7F34" w:rsidP="00EF7F34">
      <w:pPr>
        <w:spacing w:line="360" w:lineRule="auto"/>
        <w:ind w:firstLine="851"/>
        <w:jc w:val="both"/>
      </w:pPr>
      <w:r w:rsidRPr="00EF7F34">
        <w:t xml:space="preserve">No que se refere ao ano pandêmico, muito embora alguns setores do município tenham caído de produção, se observa que o ano de 2020 foi extremamente produtivo para a Secretaria, uma vez que, o setor bateu recorde de aprovações, desmembramentos, loteamentos e demais demandas administrativas. </w:t>
      </w:r>
    </w:p>
    <w:p w14:paraId="268FC00E" w14:textId="1A66B6F9" w:rsidR="00EF7F34" w:rsidRPr="00EF7F34" w:rsidRDefault="00EF7F34" w:rsidP="00EF7F34">
      <w:pPr>
        <w:spacing w:line="360" w:lineRule="auto"/>
        <w:ind w:firstLine="851"/>
        <w:jc w:val="both"/>
      </w:pPr>
      <w:r w:rsidRPr="00EF7F34">
        <w:t xml:space="preserve">Entretanto, vale ressaltar que as convocações de profissionais que trabalhavam junto a Secretaria foram finalizadas no fim do ano de 2020, e ainda, enfatiza-se que as contratações emergenciais </w:t>
      </w:r>
      <w:proofErr w:type="gramStart"/>
      <w:r w:rsidRPr="00EF7F34">
        <w:t>tornam-se</w:t>
      </w:r>
      <w:proofErr w:type="gramEnd"/>
      <w:r w:rsidRPr="00EF7F34">
        <w:t xml:space="preserve"> extremamente mais vantajosas aos cofres públicos, uma vez que, as remunerações serão de acordo com o salário base do cargo. </w:t>
      </w:r>
    </w:p>
    <w:p w14:paraId="73C79FE4" w14:textId="77777777" w:rsidR="00EF7F34" w:rsidRDefault="00EF7F34" w:rsidP="00EF7F34">
      <w:pPr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 xml:space="preserve">A realidade identificada, exige dispor de um o número de profissionais suficientes para viabilização das demandas emergentes de trabalho, com isso, se abrange em anexo ofício recebido da Secretária de Educação e Cultura que solicita Engenheiro Civil para a realização de reformas em diversas escolas. </w:t>
      </w:r>
    </w:p>
    <w:p w14:paraId="4C4DE09E" w14:textId="77777777" w:rsidR="00EF7F34" w:rsidRPr="007B05F1" w:rsidRDefault="00EF7F34" w:rsidP="00EF7F34">
      <w:pPr>
        <w:spacing w:line="360" w:lineRule="auto"/>
        <w:ind w:firstLine="708"/>
        <w:jc w:val="both"/>
        <w:rPr>
          <w:rFonts w:eastAsia="Calibri"/>
          <w:bCs/>
        </w:rPr>
      </w:pPr>
      <w:r w:rsidRPr="007B05F1">
        <w:rPr>
          <w:rFonts w:eastAsia="Calibri"/>
          <w:bCs/>
        </w:rPr>
        <w:t>Cabe ressaltar</w:t>
      </w:r>
      <w:r>
        <w:rPr>
          <w:rFonts w:eastAsia="Calibri"/>
          <w:bCs/>
        </w:rPr>
        <w:t xml:space="preserve"> ainda, que com a aprovação da Lei Municipal nº 4.848 (Regulariza Frederico) atem-se muitas regularizações a serem solicitadas junto a SEPLAN, sendo que, com a falta de profissionais, se inviabiliza as liberações de forma correta e em tempo suficiente. </w:t>
      </w:r>
    </w:p>
    <w:p w14:paraId="62AEF1BA" w14:textId="77777777" w:rsidR="00EF7F34" w:rsidRDefault="00EF7F34" w:rsidP="00EF7F34">
      <w:pPr>
        <w:spacing w:line="360" w:lineRule="auto"/>
        <w:ind w:firstLine="708"/>
        <w:jc w:val="both"/>
      </w:pPr>
      <w:r w:rsidRPr="004A17FD">
        <w:rPr>
          <w:rFonts w:eastAsia="Calibri"/>
        </w:rPr>
        <w:t>Em face ao exposto justificamos</w:t>
      </w:r>
      <w:r>
        <w:rPr>
          <w:rFonts w:eastAsia="Calibri"/>
        </w:rPr>
        <w:t xml:space="preserve"> o presente Projeto de Lei como um amparo à Secretaria Municipal de Coordenação e Planejando, bem como para com todos os munícipes </w:t>
      </w:r>
      <w:proofErr w:type="spellStart"/>
      <w:r>
        <w:rPr>
          <w:rFonts w:eastAsia="Calibri"/>
        </w:rPr>
        <w:t>Frederiquenses</w:t>
      </w:r>
      <w:proofErr w:type="spellEnd"/>
      <w:r>
        <w:rPr>
          <w:rFonts w:eastAsia="Calibri"/>
        </w:rPr>
        <w:t xml:space="preserve">. </w:t>
      </w:r>
    </w:p>
    <w:p w14:paraId="6C7C4EB9" w14:textId="77777777" w:rsidR="00EF7F34" w:rsidRPr="00512B65" w:rsidRDefault="00EF7F34" w:rsidP="00EF7F34">
      <w:pPr>
        <w:spacing w:line="360" w:lineRule="auto"/>
        <w:ind w:firstLine="851"/>
        <w:jc w:val="both"/>
      </w:pPr>
      <w:r w:rsidRPr="00BA6C43">
        <w:t xml:space="preserve">Assim sendo, na certeza de que o presente projeto de lei merecerá a habitual </w:t>
      </w:r>
      <w:r w:rsidRPr="00512B65">
        <w:t>acolhida e aprovação, reiteramos nosso elevado apreço e distinta consideração.</w:t>
      </w:r>
    </w:p>
    <w:p w14:paraId="77E50D75" w14:textId="77777777" w:rsidR="00EF7F34" w:rsidRPr="00512B65" w:rsidRDefault="00EF7F34" w:rsidP="00EF7F34">
      <w:pPr>
        <w:spacing w:before="60" w:afterLines="60" w:after="144" w:line="360" w:lineRule="auto"/>
        <w:ind w:firstLine="851"/>
        <w:contextualSpacing/>
        <w:jc w:val="both"/>
      </w:pPr>
      <w:r w:rsidRPr="00512B65">
        <w:t>Atenciosamente,</w:t>
      </w:r>
    </w:p>
    <w:p w14:paraId="29424441" w14:textId="77777777" w:rsidR="00EF7F34" w:rsidRPr="00512B65" w:rsidRDefault="00EF7F34" w:rsidP="00EF7F34">
      <w:pPr>
        <w:contextualSpacing/>
      </w:pPr>
    </w:p>
    <w:p w14:paraId="6E414A1A" w14:textId="77777777" w:rsidR="00EF7F34" w:rsidRPr="00512B65" w:rsidRDefault="00EF7F34" w:rsidP="00EF7F34">
      <w:pPr>
        <w:contextualSpacing/>
      </w:pPr>
    </w:p>
    <w:p w14:paraId="59C4B524" w14:textId="77777777" w:rsidR="00EF7F34" w:rsidRPr="00512B65" w:rsidRDefault="00EF7F34" w:rsidP="00EF7F34">
      <w:pPr>
        <w:contextualSpacing/>
        <w:jc w:val="center"/>
      </w:pPr>
      <w:r w:rsidRPr="00512B65">
        <w:t>_____________________________</w:t>
      </w:r>
    </w:p>
    <w:p w14:paraId="6A65FCEB" w14:textId="77777777" w:rsidR="00EF7F34" w:rsidRPr="00512B65" w:rsidRDefault="00EF7F34" w:rsidP="00EF7F34">
      <w:pPr>
        <w:contextualSpacing/>
        <w:jc w:val="center"/>
        <w:rPr>
          <w:i/>
        </w:rPr>
      </w:pPr>
      <w:r w:rsidRPr="00512B65">
        <w:rPr>
          <w:i/>
        </w:rPr>
        <w:t>JOSÉ ALBERTO PANOSSO</w:t>
      </w:r>
    </w:p>
    <w:p w14:paraId="08DF4B15" w14:textId="71DC76F2" w:rsidR="00EF7F34" w:rsidRPr="00AA0227" w:rsidRDefault="00EF7F34" w:rsidP="00AA0227">
      <w:pPr>
        <w:contextualSpacing/>
        <w:jc w:val="center"/>
        <w:rPr>
          <w:b/>
          <w:i/>
        </w:rPr>
      </w:pPr>
      <w:r w:rsidRPr="00512B65">
        <w:rPr>
          <w:b/>
          <w:i/>
        </w:rPr>
        <w:t xml:space="preserve">Prefeito Municipal </w:t>
      </w:r>
    </w:p>
    <w:p w14:paraId="795023CA" w14:textId="77777777" w:rsidR="00EF7F34" w:rsidRPr="002C7249" w:rsidRDefault="00EF7F34" w:rsidP="00EF7F34">
      <w:pPr>
        <w:contextualSpacing/>
        <w:jc w:val="both"/>
        <w:rPr>
          <w:rStyle w:val="Forte"/>
          <w:b w:val="0"/>
          <w:i/>
          <w:iCs/>
        </w:rPr>
      </w:pPr>
      <w:r w:rsidRPr="002C7249">
        <w:rPr>
          <w:rStyle w:val="Forte"/>
          <w:b w:val="0"/>
          <w:i/>
          <w:iCs/>
        </w:rPr>
        <w:t>Exmo. Sr.:</w:t>
      </w:r>
    </w:p>
    <w:p w14:paraId="127A014F" w14:textId="77777777" w:rsidR="00EF7F34" w:rsidRPr="002C7249" w:rsidRDefault="00EF7F34" w:rsidP="00EF7F34">
      <w:pPr>
        <w:contextualSpacing/>
        <w:jc w:val="both"/>
        <w:rPr>
          <w:rStyle w:val="Forte"/>
          <w:i/>
          <w:iCs/>
        </w:rPr>
      </w:pPr>
      <w:r w:rsidRPr="002C7249">
        <w:rPr>
          <w:rStyle w:val="Forte"/>
          <w:i/>
          <w:iCs/>
        </w:rPr>
        <w:t>JORGE ALAN SOUZA</w:t>
      </w:r>
    </w:p>
    <w:p w14:paraId="6D90F02A" w14:textId="77777777" w:rsidR="00EF7F34" w:rsidRPr="002C7249" w:rsidRDefault="00EF7F34" w:rsidP="00EF7F34">
      <w:pPr>
        <w:contextualSpacing/>
        <w:jc w:val="both"/>
        <w:rPr>
          <w:rStyle w:val="Forte"/>
          <w:b w:val="0"/>
          <w:i/>
          <w:iCs/>
        </w:rPr>
      </w:pPr>
      <w:r w:rsidRPr="002C7249">
        <w:rPr>
          <w:rStyle w:val="Forte"/>
          <w:b w:val="0"/>
          <w:i/>
          <w:iCs/>
        </w:rPr>
        <w:t>Presidente da Câmara Municipal de Vereadores</w:t>
      </w:r>
    </w:p>
    <w:p w14:paraId="6C5A6B7F" w14:textId="77777777" w:rsidR="00EF7F34" w:rsidRPr="00AA0227" w:rsidRDefault="00EF7F34" w:rsidP="00EF7F34">
      <w:pPr>
        <w:pStyle w:val="Ttulo3"/>
        <w:contextualSpacing/>
        <w:rPr>
          <w:bCs/>
          <w:i/>
          <w:iCs/>
          <w:color w:val="auto"/>
        </w:rPr>
      </w:pPr>
      <w:r w:rsidRPr="00AA0227">
        <w:rPr>
          <w:rStyle w:val="Forte"/>
          <w:b w:val="0"/>
          <w:i/>
          <w:iCs/>
          <w:color w:val="auto"/>
        </w:rPr>
        <w:t>Frederico Westphalen/RS</w:t>
      </w:r>
    </w:p>
    <w:p w14:paraId="4C472672" w14:textId="58A0E284" w:rsidR="005748B0" w:rsidRPr="005010F7" w:rsidRDefault="005748B0" w:rsidP="00EF7F34">
      <w:pPr>
        <w:spacing w:before="120"/>
        <w:ind w:left="902" w:right="-483" w:hanging="902"/>
        <w:contextualSpacing/>
        <w:jc w:val="both"/>
        <w:rPr>
          <w:i/>
          <w:iCs/>
        </w:rPr>
      </w:pPr>
    </w:p>
    <w:sectPr w:rsidR="005748B0" w:rsidRPr="005010F7" w:rsidSect="009B66A0">
      <w:pgSz w:w="11906" w:h="16838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611A6"/>
    <w:multiLevelType w:val="hybridMultilevel"/>
    <w:tmpl w:val="E30A8A22"/>
    <w:lvl w:ilvl="0" w:tplc="2C02D1EC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BDA732F"/>
    <w:multiLevelType w:val="hybridMultilevel"/>
    <w:tmpl w:val="747638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24A8B"/>
    <w:multiLevelType w:val="hybridMultilevel"/>
    <w:tmpl w:val="4AFC23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E56BC"/>
    <w:multiLevelType w:val="hybridMultilevel"/>
    <w:tmpl w:val="BD8652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8AE"/>
    <w:rsid w:val="000224C1"/>
    <w:rsid w:val="000332A6"/>
    <w:rsid w:val="00060FB5"/>
    <w:rsid w:val="00086960"/>
    <w:rsid w:val="000A0EE6"/>
    <w:rsid w:val="000F4A84"/>
    <w:rsid w:val="00105F6D"/>
    <w:rsid w:val="001072CE"/>
    <w:rsid w:val="00121AF1"/>
    <w:rsid w:val="00130B22"/>
    <w:rsid w:val="00151389"/>
    <w:rsid w:val="00181D59"/>
    <w:rsid w:val="00181DE4"/>
    <w:rsid w:val="00194C71"/>
    <w:rsid w:val="001A6ED2"/>
    <w:rsid w:val="001B0771"/>
    <w:rsid w:val="001C3F47"/>
    <w:rsid w:val="001D63E4"/>
    <w:rsid w:val="001E4111"/>
    <w:rsid w:val="001E500C"/>
    <w:rsid w:val="001E67F7"/>
    <w:rsid w:val="001F66A4"/>
    <w:rsid w:val="00232330"/>
    <w:rsid w:val="00280550"/>
    <w:rsid w:val="00292E7B"/>
    <w:rsid w:val="002A6435"/>
    <w:rsid w:val="002B4B13"/>
    <w:rsid w:val="002D142E"/>
    <w:rsid w:val="002D7EE2"/>
    <w:rsid w:val="00316EBE"/>
    <w:rsid w:val="00320BD4"/>
    <w:rsid w:val="003257B9"/>
    <w:rsid w:val="00360DBF"/>
    <w:rsid w:val="00375F77"/>
    <w:rsid w:val="003D624D"/>
    <w:rsid w:val="00406D05"/>
    <w:rsid w:val="00411EB0"/>
    <w:rsid w:val="00442B35"/>
    <w:rsid w:val="00455BB9"/>
    <w:rsid w:val="00462571"/>
    <w:rsid w:val="00481731"/>
    <w:rsid w:val="004C7B50"/>
    <w:rsid w:val="004D3BC5"/>
    <w:rsid w:val="004E273C"/>
    <w:rsid w:val="005010F7"/>
    <w:rsid w:val="00534D80"/>
    <w:rsid w:val="00562021"/>
    <w:rsid w:val="00571FFC"/>
    <w:rsid w:val="00572B46"/>
    <w:rsid w:val="005748B0"/>
    <w:rsid w:val="0057670F"/>
    <w:rsid w:val="0062407B"/>
    <w:rsid w:val="00662BCA"/>
    <w:rsid w:val="00663925"/>
    <w:rsid w:val="00697019"/>
    <w:rsid w:val="006A6656"/>
    <w:rsid w:val="006B6225"/>
    <w:rsid w:val="006D6C67"/>
    <w:rsid w:val="007268AE"/>
    <w:rsid w:val="007410BB"/>
    <w:rsid w:val="007612E0"/>
    <w:rsid w:val="00773FC0"/>
    <w:rsid w:val="007A60E0"/>
    <w:rsid w:val="007D77D3"/>
    <w:rsid w:val="0082115C"/>
    <w:rsid w:val="00875F20"/>
    <w:rsid w:val="00884B12"/>
    <w:rsid w:val="008D370B"/>
    <w:rsid w:val="008F6CF4"/>
    <w:rsid w:val="00913685"/>
    <w:rsid w:val="00946E4C"/>
    <w:rsid w:val="009842BC"/>
    <w:rsid w:val="00985875"/>
    <w:rsid w:val="0099492E"/>
    <w:rsid w:val="009A24AE"/>
    <w:rsid w:val="009B66A0"/>
    <w:rsid w:val="009D23E0"/>
    <w:rsid w:val="009D6FD9"/>
    <w:rsid w:val="009F63F3"/>
    <w:rsid w:val="00A22024"/>
    <w:rsid w:val="00AA0227"/>
    <w:rsid w:val="00AA1164"/>
    <w:rsid w:val="00AC435A"/>
    <w:rsid w:val="00AC7E6D"/>
    <w:rsid w:val="00AD21F0"/>
    <w:rsid w:val="00AF0687"/>
    <w:rsid w:val="00B442CD"/>
    <w:rsid w:val="00B562D1"/>
    <w:rsid w:val="00B60C07"/>
    <w:rsid w:val="00B61EFC"/>
    <w:rsid w:val="00BC545D"/>
    <w:rsid w:val="00BD152E"/>
    <w:rsid w:val="00BD71E1"/>
    <w:rsid w:val="00BF2B1F"/>
    <w:rsid w:val="00BF2C2E"/>
    <w:rsid w:val="00C03FEB"/>
    <w:rsid w:val="00C27D11"/>
    <w:rsid w:val="00C57792"/>
    <w:rsid w:val="00CA3053"/>
    <w:rsid w:val="00CA4CCA"/>
    <w:rsid w:val="00CA57FC"/>
    <w:rsid w:val="00CB2073"/>
    <w:rsid w:val="00CE576B"/>
    <w:rsid w:val="00CE6F28"/>
    <w:rsid w:val="00D22F22"/>
    <w:rsid w:val="00D34344"/>
    <w:rsid w:val="00D50109"/>
    <w:rsid w:val="00D76CDA"/>
    <w:rsid w:val="00DA7B33"/>
    <w:rsid w:val="00DB1029"/>
    <w:rsid w:val="00DB7EA6"/>
    <w:rsid w:val="00DD06F8"/>
    <w:rsid w:val="00DD6C64"/>
    <w:rsid w:val="00DE2E53"/>
    <w:rsid w:val="00DF0733"/>
    <w:rsid w:val="00DF3580"/>
    <w:rsid w:val="00E23267"/>
    <w:rsid w:val="00E52DA3"/>
    <w:rsid w:val="00EB3AE0"/>
    <w:rsid w:val="00EC6E06"/>
    <w:rsid w:val="00EC7A26"/>
    <w:rsid w:val="00EF45D9"/>
    <w:rsid w:val="00EF7F34"/>
    <w:rsid w:val="00F013A2"/>
    <w:rsid w:val="00F374A7"/>
    <w:rsid w:val="00F42D62"/>
    <w:rsid w:val="00F565EE"/>
    <w:rsid w:val="00F860FC"/>
    <w:rsid w:val="00FA57E5"/>
    <w:rsid w:val="00FC466C"/>
    <w:rsid w:val="00FD4405"/>
    <w:rsid w:val="00FD5560"/>
    <w:rsid w:val="00FE2BFD"/>
    <w:rsid w:val="00FF3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D1940"/>
  <w15:docId w15:val="{E053F8F3-92C0-42E0-ACE4-5B83182A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bnt"/>
    <w:qFormat/>
    <w:rsid w:val="00726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48B0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5748B0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7F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7268AE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7268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7268AE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7268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748B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748B0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character" w:styleId="Forte">
    <w:name w:val="Strong"/>
    <w:qFormat/>
    <w:rsid w:val="005748B0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CE576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CE576B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2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2CE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76CDA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7F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Estilopadro">
    <w:name w:val="Estilo padrão"/>
    <w:rsid w:val="00EF7F34"/>
    <w:pPr>
      <w:suppressAutoHyphens/>
    </w:pPr>
    <w:rPr>
      <w:rFonts w:ascii="Calibri" w:eastAsia="SimSun" w:hAnsi="Calibri" w:cs="Calibri"/>
    </w:rPr>
  </w:style>
  <w:style w:type="paragraph" w:styleId="PargrafodaLista">
    <w:name w:val="List Paragraph"/>
    <w:basedOn w:val="Normal"/>
    <w:uiPriority w:val="34"/>
    <w:qFormat/>
    <w:rsid w:val="00EF7F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analto.gov.br/ccivil_03/constituicao/constituicao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338FD-1C29-4C2A-823D-A6C800052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882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</dc:creator>
  <cp:lastModifiedBy>juridico</cp:lastModifiedBy>
  <cp:revision>4</cp:revision>
  <cp:lastPrinted>2021-04-12T14:51:00Z</cp:lastPrinted>
  <dcterms:created xsi:type="dcterms:W3CDTF">2021-04-12T14:40:00Z</dcterms:created>
  <dcterms:modified xsi:type="dcterms:W3CDTF">2021-04-12T14:51:00Z</dcterms:modified>
</cp:coreProperties>
</file>