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4FA8" w14:textId="50711CF0" w:rsidR="007268AE" w:rsidRPr="00AD21F0" w:rsidRDefault="00406D05" w:rsidP="00875F20">
      <w:pPr>
        <w:contextualSpacing/>
        <w:jc w:val="center"/>
        <w:rPr>
          <w:b/>
        </w:rPr>
      </w:pPr>
      <w:r w:rsidRPr="00AD21F0">
        <w:rPr>
          <w:b/>
        </w:rPr>
        <w:t xml:space="preserve">PROJETO DE LEI </w:t>
      </w:r>
      <w:r w:rsidR="004D3BC5" w:rsidRPr="00AD21F0">
        <w:rPr>
          <w:b/>
        </w:rPr>
        <w:t xml:space="preserve">Nº </w:t>
      </w:r>
      <w:r w:rsidRPr="00AD21F0">
        <w:rPr>
          <w:b/>
        </w:rPr>
        <w:t>0</w:t>
      </w:r>
      <w:r w:rsidR="00033FCA">
        <w:rPr>
          <w:b/>
        </w:rPr>
        <w:t>15</w:t>
      </w:r>
      <w:r w:rsidR="004D3BC5" w:rsidRPr="00AD21F0">
        <w:rPr>
          <w:b/>
        </w:rPr>
        <w:t xml:space="preserve">, DE </w:t>
      </w:r>
      <w:r w:rsidR="00C50B22">
        <w:rPr>
          <w:b/>
        </w:rPr>
        <w:t>0</w:t>
      </w:r>
      <w:r w:rsidR="00D84DE8">
        <w:rPr>
          <w:b/>
        </w:rPr>
        <w:t xml:space="preserve">8 </w:t>
      </w:r>
      <w:r w:rsidR="00C50B22">
        <w:rPr>
          <w:b/>
        </w:rPr>
        <w:t>DE MARÇO</w:t>
      </w:r>
      <w:r w:rsidR="0062407B" w:rsidRPr="00AD21F0">
        <w:rPr>
          <w:b/>
        </w:rPr>
        <w:t xml:space="preserve"> </w:t>
      </w:r>
      <w:r w:rsidR="004D3BC5" w:rsidRPr="00AD21F0">
        <w:rPr>
          <w:b/>
        </w:rPr>
        <w:t xml:space="preserve">DE </w:t>
      </w:r>
      <w:r w:rsidR="007268AE" w:rsidRPr="00AD21F0">
        <w:rPr>
          <w:b/>
        </w:rPr>
        <w:t>20</w:t>
      </w:r>
      <w:r w:rsidR="00DF0733" w:rsidRPr="00AD21F0">
        <w:rPr>
          <w:b/>
        </w:rPr>
        <w:t>2</w:t>
      </w:r>
      <w:r w:rsidR="00875F20">
        <w:rPr>
          <w:b/>
        </w:rPr>
        <w:t>1</w:t>
      </w:r>
      <w:r w:rsidR="007268AE" w:rsidRPr="00AD21F0">
        <w:rPr>
          <w:b/>
        </w:rPr>
        <w:t>.</w:t>
      </w:r>
    </w:p>
    <w:p w14:paraId="74B8A51D" w14:textId="77777777" w:rsidR="004D3BC5" w:rsidRDefault="004D3BC5" w:rsidP="00875F20">
      <w:pPr>
        <w:contextualSpacing/>
        <w:jc w:val="center"/>
      </w:pPr>
    </w:p>
    <w:p w14:paraId="4AC59CD9" w14:textId="77777777" w:rsidR="00033FCA" w:rsidRPr="00DF0733" w:rsidRDefault="00033FCA" w:rsidP="00875F20">
      <w:pPr>
        <w:contextualSpacing/>
        <w:jc w:val="center"/>
      </w:pPr>
    </w:p>
    <w:p w14:paraId="673B8D74" w14:textId="265F57A3" w:rsidR="00E267B6" w:rsidRPr="00A8200D" w:rsidRDefault="00A66F5F" w:rsidP="00033FCA">
      <w:pPr>
        <w:shd w:val="clear" w:color="auto" w:fill="FFFFFF"/>
        <w:ind w:left="4253" w:right="301"/>
        <w:jc w:val="both"/>
        <w:outlineLvl w:val="0"/>
        <w:rPr>
          <w:i/>
          <w:iCs/>
          <w:kern w:val="36"/>
        </w:rPr>
      </w:pPr>
      <w:r w:rsidRPr="00A8200D">
        <w:rPr>
          <w:i/>
          <w:iCs/>
          <w:kern w:val="36"/>
        </w:rPr>
        <w:t xml:space="preserve">Dispõe sobre as medidas relativas à aquisição </w:t>
      </w:r>
      <w:r w:rsidR="00033FCA" w:rsidRPr="00A8200D">
        <w:rPr>
          <w:i/>
          <w:iCs/>
          <w:kern w:val="36"/>
        </w:rPr>
        <w:t>de vacinas</w:t>
      </w:r>
      <w:r w:rsidR="00444118" w:rsidRPr="00A8200D">
        <w:rPr>
          <w:i/>
          <w:iCs/>
          <w:kern w:val="36"/>
        </w:rPr>
        <w:t>, i</w:t>
      </w:r>
      <w:r w:rsidR="00033FCA" w:rsidRPr="00A8200D">
        <w:rPr>
          <w:i/>
          <w:iCs/>
          <w:kern w:val="36"/>
        </w:rPr>
        <w:t>nsumos, bens e ser</w:t>
      </w:r>
      <w:r w:rsidRPr="00A8200D">
        <w:rPr>
          <w:i/>
          <w:iCs/>
          <w:kern w:val="36"/>
        </w:rPr>
        <w:t>viços de logística, tecnologia da informação e comunicação, comunicação social</w:t>
      </w:r>
      <w:r w:rsidR="00033FCA" w:rsidRPr="00A8200D">
        <w:rPr>
          <w:i/>
          <w:iCs/>
          <w:kern w:val="36"/>
        </w:rPr>
        <w:t>,</w:t>
      </w:r>
      <w:r w:rsidRPr="00A8200D">
        <w:rPr>
          <w:i/>
          <w:iCs/>
          <w:kern w:val="36"/>
        </w:rPr>
        <w:t xml:space="preserve"> publicitária e treinamentos destinados à vacinação contra o novo Coronavírus (Covid-19), para enfrentamento da emergência de saúde pública de importância internacional decorrente da pandemia</w:t>
      </w:r>
      <w:r w:rsidR="00444118" w:rsidRPr="00A8200D">
        <w:rPr>
          <w:i/>
          <w:iCs/>
          <w:kern w:val="36"/>
        </w:rPr>
        <w:t>, e dá outras providências</w:t>
      </w:r>
      <w:r w:rsidRPr="00A8200D">
        <w:rPr>
          <w:i/>
          <w:iCs/>
          <w:kern w:val="36"/>
        </w:rPr>
        <w:t xml:space="preserve">. 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49CD9375" w14:textId="1C000620" w:rsidR="00E267B6" w:rsidRDefault="00E267B6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8926C6">
        <w:rPr>
          <w:b/>
          <w:bCs/>
          <w:shd w:val="clear" w:color="auto" w:fill="FFFFFF"/>
        </w:rPr>
        <w:t>Art</w:t>
      </w:r>
      <w:r>
        <w:rPr>
          <w:b/>
          <w:bCs/>
          <w:shd w:val="clear" w:color="auto" w:fill="FFFFFF"/>
        </w:rPr>
        <w:t>.</w:t>
      </w:r>
      <w:r w:rsidRPr="008926C6">
        <w:rPr>
          <w:b/>
          <w:bCs/>
          <w:shd w:val="clear" w:color="auto" w:fill="FFFFFF"/>
        </w:rPr>
        <w:t xml:space="preserve"> 1</w:t>
      </w:r>
      <w:r>
        <w:rPr>
          <w:b/>
          <w:bCs/>
          <w:shd w:val="clear" w:color="auto" w:fill="FFFFFF"/>
        </w:rPr>
        <w:t>.</w:t>
      </w:r>
      <w:r w:rsidRPr="008926C6">
        <w:rPr>
          <w:b/>
          <w:bCs/>
          <w:shd w:val="clear" w:color="auto" w:fill="FFFFFF"/>
        </w:rPr>
        <w:t>º</w:t>
      </w:r>
      <w:r w:rsidRPr="008926C6">
        <w:rPr>
          <w:shd w:val="clear" w:color="auto" w:fill="FFFFFF"/>
        </w:rPr>
        <w:t xml:space="preserve"> </w:t>
      </w:r>
      <w:r w:rsidR="00A66F5F">
        <w:rPr>
          <w:shd w:val="clear" w:color="auto" w:fill="FFFFFF"/>
        </w:rPr>
        <w:t>Fica o Executivo Municipal autorizado a celebrar contratos, convênios ou outros instrumentos congêneres para:</w:t>
      </w:r>
    </w:p>
    <w:p w14:paraId="47F7B0FF" w14:textId="7AF8A3E8" w:rsidR="00A66F5F" w:rsidRDefault="00A66F5F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 xml:space="preserve">I </w:t>
      </w:r>
      <w:r w:rsidR="00DB737C" w:rsidRPr="005D43C4">
        <w:rPr>
          <w:b/>
          <w:bCs/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5D43C4">
        <w:rPr>
          <w:shd w:val="clear" w:color="auto" w:fill="FFFFFF"/>
        </w:rPr>
        <w:t>A</w:t>
      </w:r>
      <w:r w:rsidR="00DB737C">
        <w:rPr>
          <w:shd w:val="clear" w:color="auto" w:fill="FFFFFF"/>
        </w:rPr>
        <w:t xml:space="preserve"> aquisição de vacinas e de insumos destinados à vacinação contra o novo Coronavírus (Covid-19), inclusive antes do registro sanitário ou da autorização temporária de uso emergencial; e</w:t>
      </w:r>
    </w:p>
    <w:p w14:paraId="2C6896A4" w14:textId="496360EF" w:rsidR="00DB737C" w:rsidRDefault="00DB737C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II –</w:t>
      </w:r>
      <w:r>
        <w:rPr>
          <w:shd w:val="clear" w:color="auto" w:fill="FFFFFF"/>
        </w:rPr>
        <w:t xml:space="preserve"> </w:t>
      </w:r>
      <w:r w:rsidR="005D43C4">
        <w:rPr>
          <w:shd w:val="clear" w:color="auto" w:fill="FFFFFF"/>
        </w:rPr>
        <w:t>A</w:t>
      </w:r>
      <w:r>
        <w:rPr>
          <w:shd w:val="clear" w:color="auto" w:fill="FFFFFF"/>
        </w:rPr>
        <w:t xml:space="preserve"> contratação de bens e serviços de logística, tecnologia da informação e comunicação, comunicação social</w:t>
      </w:r>
      <w:r w:rsidR="006E480E">
        <w:rPr>
          <w:shd w:val="clear" w:color="auto" w:fill="FFFFFF"/>
        </w:rPr>
        <w:t xml:space="preserve"> e publicitária, treinamentos e outros bens e serviços necessários a implementação da vacinação contra a COVID-19.</w:t>
      </w:r>
    </w:p>
    <w:p w14:paraId="57CD308E" w14:textId="52AB8548" w:rsidR="006E480E" w:rsidRDefault="006E480E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§ 1º</w:t>
      </w:r>
      <w:r>
        <w:rPr>
          <w:shd w:val="clear" w:color="auto" w:fill="FFFFFF"/>
        </w:rPr>
        <w:t xml:space="preserve"> A aplicação das vacinas de que trata o inc. I do caput deste artigo somente ocorrerá após a autorização temporária de uso emergencial ou o </w:t>
      </w:r>
      <w:r w:rsidR="005D43C4">
        <w:rPr>
          <w:shd w:val="clear" w:color="auto" w:fill="FFFFFF"/>
        </w:rPr>
        <w:t>registro concedido</w:t>
      </w:r>
      <w:r>
        <w:rPr>
          <w:shd w:val="clear" w:color="auto" w:fill="FFFFFF"/>
        </w:rPr>
        <w:t xml:space="preserve"> pela Agência Nacional de Vigilância Sanitária (ANVISA).</w:t>
      </w:r>
    </w:p>
    <w:p w14:paraId="305D4D17" w14:textId="50177641" w:rsidR="006E480E" w:rsidRDefault="006E480E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§ 2º</w:t>
      </w:r>
      <w:r>
        <w:rPr>
          <w:shd w:val="clear" w:color="auto" w:fill="FFFFFF"/>
        </w:rPr>
        <w:t xml:space="preserve"> As contratações de que trata o caput deste artigo poderão ocorrer com dispensa de licitação, nos termos </w:t>
      </w:r>
      <w:r w:rsidRPr="00255252">
        <w:rPr>
          <w:shd w:val="clear" w:color="auto" w:fill="FFFFFF"/>
        </w:rPr>
        <w:t>da Medida Provisória nº 1.026, de 6 de janeiro de 2021</w:t>
      </w:r>
      <w:r>
        <w:rPr>
          <w:shd w:val="clear" w:color="auto" w:fill="FFFFFF"/>
        </w:rPr>
        <w:t xml:space="preserve">, ou da sua respectiva lei conversão. </w:t>
      </w:r>
    </w:p>
    <w:p w14:paraId="2F206C3D" w14:textId="0B74F316" w:rsidR="006E480E" w:rsidRDefault="006E480E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Art. 2º</w:t>
      </w:r>
      <w:r>
        <w:rPr>
          <w:shd w:val="clear" w:color="auto" w:fill="FFFFFF"/>
        </w:rPr>
        <w:t xml:space="preserve"> Fica o Executivo Municipal autorizado a instituir ou participar de consórcios, convênios e outros instrumentos similares com outros entes de federação, para a aquisição de que trata o caput do art. 1º desta Lei, bem como para compartilhar tecnologias, realizar pesquisas e desenvolver a capacidade de produção local de vacinas. </w:t>
      </w:r>
    </w:p>
    <w:p w14:paraId="209E4F29" w14:textId="14D28F15" w:rsidR="006E480E" w:rsidRDefault="006E480E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Art. 3º</w:t>
      </w:r>
      <w:r>
        <w:rPr>
          <w:shd w:val="clear" w:color="auto" w:fill="FFFFFF"/>
        </w:rPr>
        <w:t xml:space="preserve"> As despesas decorrentes da execução desta Lei correrão por conta de cotações orçamentárias próprias, suplementadas, se necessário. </w:t>
      </w:r>
    </w:p>
    <w:p w14:paraId="6CC7DADD" w14:textId="7D4E8BCA" w:rsidR="006E480E" w:rsidRDefault="006E480E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5D43C4">
        <w:rPr>
          <w:b/>
          <w:bCs/>
          <w:shd w:val="clear" w:color="auto" w:fill="FFFFFF"/>
        </w:rPr>
        <w:t>Art. 4º</w:t>
      </w:r>
      <w:r>
        <w:rPr>
          <w:shd w:val="clear" w:color="auto" w:fill="FFFFFF"/>
        </w:rPr>
        <w:t xml:space="preserve"> Fica o Executivo Municipal autorizado a remanejar os créditos constantes na LOA </w:t>
      </w:r>
      <w:r w:rsidR="008F3F88">
        <w:rPr>
          <w:shd w:val="clear" w:color="auto" w:fill="FFFFFF"/>
        </w:rPr>
        <w:t xml:space="preserve">– Lei Orçamentária Anual </w:t>
      </w:r>
      <w:r>
        <w:rPr>
          <w:shd w:val="clear" w:color="auto" w:fill="FFFFFF"/>
        </w:rPr>
        <w:t>2021, a fim de garantir a execução dos objetivos desta Lei, desde que mantida a finalidade da aplicação do recurso.</w:t>
      </w:r>
      <w:r w:rsidR="002F6854">
        <w:rPr>
          <w:shd w:val="clear" w:color="auto" w:fill="FFFFFF"/>
        </w:rPr>
        <w:t xml:space="preserve"> </w:t>
      </w:r>
    </w:p>
    <w:p w14:paraId="0CE00F1B" w14:textId="14378DAA" w:rsidR="002F6854" w:rsidRPr="008F3F88" w:rsidRDefault="002F6854" w:rsidP="008F3F88">
      <w:pPr>
        <w:spacing w:line="360" w:lineRule="auto"/>
        <w:ind w:firstLine="708"/>
        <w:jc w:val="both"/>
        <w:rPr>
          <w:shd w:val="clear" w:color="auto" w:fill="FFFFFF"/>
        </w:rPr>
      </w:pPr>
      <w:r w:rsidRPr="008F3F88">
        <w:rPr>
          <w:b/>
          <w:bCs/>
          <w:shd w:val="clear" w:color="auto" w:fill="FFFFFF"/>
        </w:rPr>
        <w:t>Art. 5º</w:t>
      </w:r>
      <w:r w:rsidRPr="008F3F88">
        <w:rPr>
          <w:shd w:val="clear" w:color="auto" w:fill="FFFFFF"/>
        </w:rPr>
        <w:t xml:space="preserve"> </w:t>
      </w:r>
      <w:r w:rsidR="008F3F88" w:rsidRPr="008F3F88">
        <w:rPr>
          <w:shd w:val="clear" w:color="auto" w:fill="FFFFFF"/>
        </w:rPr>
        <w:t>Fica incluído o inciso IV</w:t>
      </w:r>
      <w:r w:rsidRPr="008F3F88">
        <w:rPr>
          <w:shd w:val="clear" w:color="auto" w:fill="FFFFFF"/>
        </w:rPr>
        <w:t xml:space="preserve"> no art. </w:t>
      </w:r>
      <w:r w:rsidR="008F3F88" w:rsidRPr="008F3F88">
        <w:rPr>
          <w:shd w:val="clear" w:color="auto" w:fill="FFFFFF"/>
        </w:rPr>
        <w:t>8</w:t>
      </w:r>
      <w:r w:rsidRPr="008F3F88">
        <w:rPr>
          <w:shd w:val="clear" w:color="auto" w:fill="FFFFFF"/>
        </w:rPr>
        <w:t xml:space="preserve">º da Lei </w:t>
      </w:r>
      <w:r w:rsidR="008F3F88" w:rsidRPr="008F3F88">
        <w:rPr>
          <w:shd w:val="clear" w:color="auto" w:fill="FFFFFF"/>
        </w:rPr>
        <w:t xml:space="preserve">Municipal </w:t>
      </w:r>
      <w:r w:rsidRPr="008F3F88">
        <w:rPr>
          <w:shd w:val="clear" w:color="auto" w:fill="FFFFFF"/>
        </w:rPr>
        <w:t xml:space="preserve">nº </w:t>
      </w:r>
      <w:r w:rsidR="008F3F88" w:rsidRPr="008F3F88">
        <w:rPr>
          <w:shd w:val="clear" w:color="auto" w:fill="FFFFFF"/>
        </w:rPr>
        <w:t xml:space="preserve">4.822, de 29 de </w:t>
      </w:r>
      <w:r w:rsidRPr="008F3F88">
        <w:rPr>
          <w:shd w:val="clear" w:color="auto" w:fill="FFFFFF"/>
        </w:rPr>
        <w:t xml:space="preserve">dezembro de 2020, </w:t>
      </w:r>
      <w:r w:rsidR="008F3F88" w:rsidRPr="008F3F88">
        <w:rPr>
          <w:shd w:val="clear" w:color="auto" w:fill="FFFFFF"/>
        </w:rPr>
        <w:t>conforme segue:</w:t>
      </w:r>
    </w:p>
    <w:p w14:paraId="3C2C8D5A" w14:textId="3C72A033" w:rsidR="008F3F88" w:rsidRDefault="008F3F88" w:rsidP="008F3F88">
      <w:pPr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Art. 8º </w:t>
      </w:r>
      <w:r w:rsidR="00A55CA4">
        <w:rPr>
          <w:shd w:val="clear" w:color="auto" w:fill="FFFFFF"/>
        </w:rPr>
        <w:t>...</w:t>
      </w:r>
    </w:p>
    <w:p w14:paraId="645B9452" w14:textId="2855EA2D" w:rsidR="008F3F88" w:rsidRDefault="008F3F88" w:rsidP="008F3F88">
      <w:pPr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(...)</w:t>
      </w:r>
    </w:p>
    <w:p w14:paraId="3B02FB32" w14:textId="51B4DF4D" w:rsidR="00255252" w:rsidRPr="00362CF6" w:rsidRDefault="008F3F88" w:rsidP="00362CF6">
      <w:pPr>
        <w:spacing w:line="360" w:lineRule="auto"/>
        <w:ind w:left="708"/>
        <w:jc w:val="both"/>
        <w:rPr>
          <w:shd w:val="clear" w:color="auto" w:fill="FFFFFF"/>
        </w:rPr>
      </w:pPr>
      <w:r w:rsidRPr="00A55CA4">
        <w:rPr>
          <w:bCs/>
          <w:shd w:val="clear" w:color="auto" w:fill="FFFFFF"/>
        </w:rPr>
        <w:t>I</w:t>
      </w:r>
      <w:r w:rsidR="002F6854" w:rsidRPr="00A55CA4">
        <w:rPr>
          <w:bCs/>
          <w:shd w:val="clear" w:color="auto" w:fill="FFFFFF"/>
        </w:rPr>
        <w:t>V</w:t>
      </w:r>
      <w:r w:rsidR="002F6854" w:rsidRPr="005D43C4">
        <w:rPr>
          <w:b/>
          <w:bCs/>
          <w:shd w:val="clear" w:color="auto" w:fill="FFFFFF"/>
        </w:rPr>
        <w:t xml:space="preserve"> –</w:t>
      </w:r>
      <w:r w:rsidR="002F6854">
        <w:rPr>
          <w:shd w:val="clear" w:color="auto" w:fill="FFFFFF"/>
        </w:rPr>
        <w:t xml:space="preserve"> adquirir vacinas e insumos destinados à vacinação, bem como contratar bens e serviços de logística, tecnologia da informação e comunicação, comunicação social e publicitária, treinamentos e outros bens e serviços necessárias a implementação da vacinação contra a COVID-19. </w:t>
      </w:r>
    </w:p>
    <w:p w14:paraId="0F9FFA72" w14:textId="0BDD847D" w:rsidR="00362CF6" w:rsidRPr="00362CF6" w:rsidRDefault="002F6854" w:rsidP="00362CF6">
      <w:pPr>
        <w:spacing w:line="360" w:lineRule="auto"/>
        <w:ind w:firstLine="708"/>
        <w:jc w:val="both"/>
        <w:rPr>
          <w:shd w:val="clear" w:color="auto" w:fill="FFFFFF"/>
        </w:rPr>
      </w:pPr>
      <w:r w:rsidRPr="00362CF6">
        <w:rPr>
          <w:b/>
          <w:bCs/>
          <w:shd w:val="clear" w:color="auto" w:fill="FFFFFF"/>
        </w:rPr>
        <w:t xml:space="preserve">Art. </w:t>
      </w:r>
      <w:r w:rsidR="00362CF6" w:rsidRPr="00362CF6">
        <w:rPr>
          <w:b/>
          <w:bCs/>
          <w:shd w:val="clear" w:color="auto" w:fill="FFFFFF"/>
        </w:rPr>
        <w:t>6</w:t>
      </w:r>
      <w:r w:rsidR="005D43C4" w:rsidRPr="00362CF6">
        <w:rPr>
          <w:b/>
          <w:bCs/>
          <w:shd w:val="clear" w:color="auto" w:fill="FFFFFF"/>
        </w:rPr>
        <w:t>º</w:t>
      </w:r>
      <w:r w:rsidR="005D43C4" w:rsidRPr="00362CF6">
        <w:rPr>
          <w:shd w:val="clear" w:color="auto" w:fill="FFFFFF"/>
        </w:rPr>
        <w:t xml:space="preserve"> Fica</w:t>
      </w:r>
      <w:r w:rsidR="00362CF6" w:rsidRPr="00362CF6">
        <w:rPr>
          <w:shd w:val="clear" w:color="auto" w:fill="FFFFFF"/>
        </w:rPr>
        <w:t>m</w:t>
      </w:r>
      <w:r w:rsidR="005D43C4" w:rsidRPr="00362CF6">
        <w:rPr>
          <w:shd w:val="clear" w:color="auto" w:fill="FFFFFF"/>
        </w:rPr>
        <w:t xml:space="preserve"> incluída</w:t>
      </w:r>
      <w:r w:rsidR="00362CF6" w:rsidRPr="00362CF6">
        <w:rPr>
          <w:shd w:val="clear" w:color="auto" w:fill="FFFFFF"/>
        </w:rPr>
        <w:t>s</w:t>
      </w:r>
      <w:r w:rsidR="005D43C4" w:rsidRPr="00362CF6">
        <w:rPr>
          <w:shd w:val="clear" w:color="auto" w:fill="FFFFFF"/>
        </w:rPr>
        <w:t xml:space="preserve"> no Plano Plurianual de 2018 a 2021 e na Lei de Diretrizes Orçamentárias 2021, no que couber, as ações e os tributos constantes nesta Lei, nos termos do art. 6º da Lei </w:t>
      </w:r>
      <w:r w:rsidR="00362CF6" w:rsidRPr="00362CF6">
        <w:rPr>
          <w:shd w:val="clear" w:color="auto" w:fill="FFFFFF"/>
        </w:rPr>
        <w:t xml:space="preserve">Municipal </w:t>
      </w:r>
      <w:r w:rsidR="005D43C4" w:rsidRPr="00362CF6">
        <w:rPr>
          <w:shd w:val="clear" w:color="auto" w:fill="FFFFFF"/>
        </w:rPr>
        <w:t xml:space="preserve">nº </w:t>
      </w:r>
      <w:r w:rsidR="00362CF6" w:rsidRPr="00362CF6">
        <w:rPr>
          <w:shd w:val="clear" w:color="auto" w:fill="FFFFFF"/>
        </w:rPr>
        <w:t>4.413</w:t>
      </w:r>
      <w:r w:rsidR="005D43C4" w:rsidRPr="00362CF6">
        <w:rPr>
          <w:shd w:val="clear" w:color="auto" w:fill="FFFFFF"/>
        </w:rPr>
        <w:t xml:space="preserve">, de </w:t>
      </w:r>
      <w:r w:rsidR="00362CF6" w:rsidRPr="00362CF6">
        <w:rPr>
          <w:shd w:val="clear" w:color="auto" w:fill="FFFFFF"/>
        </w:rPr>
        <w:t>11</w:t>
      </w:r>
      <w:r w:rsidR="005D43C4" w:rsidRPr="00362CF6">
        <w:rPr>
          <w:shd w:val="clear" w:color="auto" w:fill="FFFFFF"/>
        </w:rPr>
        <w:t xml:space="preserve"> de </w:t>
      </w:r>
      <w:r w:rsidR="00362CF6" w:rsidRPr="00362CF6">
        <w:rPr>
          <w:shd w:val="clear" w:color="auto" w:fill="FFFFFF"/>
        </w:rPr>
        <w:t>agosto</w:t>
      </w:r>
      <w:r w:rsidR="005D43C4" w:rsidRPr="00362CF6">
        <w:rPr>
          <w:shd w:val="clear" w:color="auto" w:fill="FFFFFF"/>
        </w:rPr>
        <w:t xml:space="preserve"> de 2017.</w:t>
      </w:r>
    </w:p>
    <w:p w14:paraId="4FA8BF9B" w14:textId="35363C5F" w:rsidR="00E267B6" w:rsidRDefault="00E267B6" w:rsidP="00F36C87">
      <w:pPr>
        <w:spacing w:line="360" w:lineRule="auto"/>
        <w:ind w:firstLine="708"/>
        <w:jc w:val="both"/>
        <w:rPr>
          <w:shd w:val="clear" w:color="auto" w:fill="FFFFFF"/>
        </w:rPr>
      </w:pPr>
      <w:r w:rsidRPr="008926C6">
        <w:rPr>
          <w:b/>
          <w:bCs/>
          <w:shd w:val="clear" w:color="auto" w:fill="FFFFFF"/>
        </w:rPr>
        <w:t>Art</w:t>
      </w:r>
      <w:r>
        <w:rPr>
          <w:b/>
          <w:bCs/>
          <w:shd w:val="clear" w:color="auto" w:fill="FFFFFF"/>
        </w:rPr>
        <w:t xml:space="preserve">. </w:t>
      </w:r>
      <w:r w:rsidR="00362CF6">
        <w:rPr>
          <w:b/>
          <w:bCs/>
          <w:shd w:val="clear" w:color="auto" w:fill="FFFFFF"/>
        </w:rPr>
        <w:t>7</w:t>
      </w:r>
      <w:r w:rsidRPr="008926C6">
        <w:rPr>
          <w:b/>
          <w:bCs/>
          <w:shd w:val="clear" w:color="auto" w:fill="FFFFFF"/>
        </w:rPr>
        <w:t>º</w:t>
      </w:r>
      <w:r w:rsidRPr="00D27535">
        <w:rPr>
          <w:shd w:val="clear" w:color="auto" w:fill="FFFFFF"/>
        </w:rPr>
        <w:t xml:space="preserve"> Esta Lei entrará em vigor na data de sua publicação.</w:t>
      </w:r>
      <w:r w:rsidR="005D43C4">
        <w:rPr>
          <w:shd w:val="clear" w:color="auto" w:fill="FFFFFF"/>
        </w:rPr>
        <w:t xml:space="preserve"> </w:t>
      </w:r>
    </w:p>
    <w:p w14:paraId="20D39C5F" w14:textId="6EE58071" w:rsidR="00DF0733" w:rsidRPr="00DF0733" w:rsidRDefault="00DF0733" w:rsidP="00D84DE8">
      <w:pPr>
        <w:spacing w:line="360" w:lineRule="auto"/>
        <w:ind w:firstLine="708"/>
        <w:jc w:val="both"/>
        <w:rPr>
          <w:color w:val="000000"/>
        </w:rPr>
      </w:pPr>
      <w:r w:rsidRPr="00DF0733">
        <w:rPr>
          <w:color w:val="000000"/>
        </w:rPr>
        <w:t xml:space="preserve">Gabinete do Prefeito Municipal de Frederico Westphalen, </w:t>
      </w:r>
      <w:r w:rsidR="00375F77">
        <w:rPr>
          <w:color w:val="000000"/>
        </w:rPr>
        <w:t xml:space="preserve">aos </w:t>
      </w:r>
      <w:r w:rsidR="00C50B22">
        <w:rPr>
          <w:color w:val="000000"/>
        </w:rPr>
        <w:t>dois</w:t>
      </w:r>
      <w:r w:rsidR="00946E4C">
        <w:rPr>
          <w:color w:val="000000"/>
        </w:rPr>
        <w:t xml:space="preserve"> </w:t>
      </w:r>
      <w:r w:rsidRPr="00DF0733">
        <w:rPr>
          <w:color w:val="000000"/>
        </w:rPr>
        <w:t xml:space="preserve">dias do mês de </w:t>
      </w:r>
      <w:r w:rsidR="00C50B22">
        <w:rPr>
          <w:color w:val="000000"/>
        </w:rPr>
        <w:t>março</w:t>
      </w:r>
      <w:r w:rsidRPr="00DF0733">
        <w:rPr>
          <w:color w:val="000000"/>
        </w:rPr>
        <w:t xml:space="preserve"> 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7600905B" w14:textId="77777777" w:rsidR="00060FB5" w:rsidRPr="00DF0733" w:rsidRDefault="00060FB5" w:rsidP="00875F20">
      <w:pPr>
        <w:contextualSpacing/>
        <w:jc w:val="center"/>
        <w:rPr>
          <w:i/>
          <w:iCs/>
        </w:rPr>
      </w:pPr>
      <w:r w:rsidRPr="00DF0733">
        <w:t>_____________________________</w:t>
      </w:r>
      <w:r w:rsidRPr="00DF0733">
        <w:br/>
      </w:r>
      <w:r w:rsidR="00DF0733" w:rsidRPr="00DF0733">
        <w:rPr>
          <w:i/>
          <w:iCs/>
        </w:rPr>
        <w:t>JOSÉ ALBERTO PANOSSO</w:t>
      </w:r>
    </w:p>
    <w:p w14:paraId="0EAEFC7B" w14:textId="77777777" w:rsidR="00060FB5" w:rsidRPr="00DF0733" w:rsidRDefault="00060FB5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>Prefeito Municipal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08C8F831" w14:textId="133B3F83" w:rsidR="00BF2B1F" w:rsidRPr="00DF0733" w:rsidRDefault="00FD5560" w:rsidP="001072CE">
      <w:pPr>
        <w:contextualSpacing/>
        <w:jc w:val="center"/>
      </w:pPr>
      <w:r>
        <w:t>___________________</w:t>
      </w:r>
      <w:r w:rsidR="00913685">
        <w:t>____</w:t>
      </w:r>
      <w:r>
        <w:t>______</w:t>
      </w:r>
    </w:p>
    <w:p w14:paraId="20E63244" w14:textId="650B7400" w:rsidR="00BF2B1F" w:rsidRPr="00FD5560" w:rsidRDefault="00FD5560" w:rsidP="001072CE">
      <w:pPr>
        <w:contextualSpacing/>
        <w:jc w:val="center"/>
        <w:rPr>
          <w:i/>
          <w:iCs/>
        </w:rPr>
      </w:pPr>
      <w:r>
        <w:rPr>
          <w:i/>
          <w:iCs/>
        </w:rPr>
        <w:t>MARIZETE L</w:t>
      </w:r>
      <w:r w:rsidR="00913685">
        <w:rPr>
          <w:i/>
          <w:iCs/>
        </w:rPr>
        <w:t>OURDES</w:t>
      </w:r>
      <w:r>
        <w:rPr>
          <w:i/>
          <w:iCs/>
        </w:rPr>
        <w:t xml:space="preserve"> FROZZI</w:t>
      </w:r>
    </w:p>
    <w:p w14:paraId="3A23129A" w14:textId="77777777" w:rsidR="00BF2B1F" w:rsidRPr="00FD5560" w:rsidRDefault="00FD5560" w:rsidP="001072CE">
      <w:pPr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Sec. Mun. da Administração</w:t>
      </w:r>
    </w:p>
    <w:p w14:paraId="3857814B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A52A46" w14:textId="1E700E90" w:rsidR="00D84DE8" w:rsidRDefault="00D84DE8">
      <w:pPr>
        <w:spacing w:after="200" w:line="276" w:lineRule="auto"/>
        <w:rPr>
          <w:rFonts w:eastAsia="Calibri"/>
          <w:b/>
          <w:lang w:eastAsia="en-US"/>
        </w:rPr>
      </w:pPr>
      <w:r>
        <w:rPr>
          <w:b/>
        </w:rPr>
        <w:br w:type="page"/>
      </w:r>
    </w:p>
    <w:p w14:paraId="1E2E1B20" w14:textId="57A94492" w:rsidR="00DF0733" w:rsidRPr="00DF0733" w:rsidRDefault="00151389" w:rsidP="00875F20">
      <w:pPr>
        <w:spacing w:before="120"/>
        <w:ind w:left="902" w:right="-483" w:hanging="902"/>
        <w:contextualSpacing/>
        <w:jc w:val="both"/>
      </w:pPr>
      <w:r>
        <w:rPr>
          <w:b/>
          <w:bCs/>
        </w:rPr>
        <w:lastRenderedPageBreak/>
        <w:t>Ofício nº 0</w:t>
      </w:r>
      <w:r w:rsidR="00D84DE8">
        <w:rPr>
          <w:b/>
          <w:bCs/>
        </w:rPr>
        <w:t>136</w:t>
      </w:r>
      <w:r>
        <w:rPr>
          <w:b/>
          <w:bCs/>
        </w:rPr>
        <w:t>/2021GAB</w:t>
      </w:r>
      <w:r w:rsidR="00AD21F0">
        <w:rPr>
          <w:b/>
          <w:bCs/>
        </w:rPr>
        <w:tab/>
      </w:r>
      <w:r w:rsidR="00AD21F0">
        <w:rPr>
          <w:b/>
          <w:bCs/>
        </w:rPr>
        <w:tab/>
      </w:r>
      <w:r w:rsidR="00AD21F0">
        <w:rPr>
          <w:b/>
          <w:bCs/>
        </w:rPr>
        <w:tab/>
      </w:r>
      <w:r w:rsidR="00AD21F0">
        <w:rPr>
          <w:b/>
          <w:bCs/>
        </w:rPr>
        <w:tab/>
        <w:t xml:space="preserve">Frederico Westphalen, </w:t>
      </w:r>
      <w:r w:rsidR="00D84DE8">
        <w:rPr>
          <w:b/>
          <w:bCs/>
        </w:rPr>
        <w:t>8</w:t>
      </w:r>
      <w:r>
        <w:rPr>
          <w:b/>
          <w:bCs/>
        </w:rPr>
        <w:t xml:space="preserve"> </w:t>
      </w:r>
      <w:r w:rsidR="00DF0733" w:rsidRPr="00FD5560">
        <w:rPr>
          <w:b/>
          <w:bCs/>
        </w:rPr>
        <w:t xml:space="preserve">de </w:t>
      </w:r>
      <w:r w:rsidR="007B3167">
        <w:rPr>
          <w:b/>
          <w:bCs/>
        </w:rPr>
        <w:t>març</w:t>
      </w:r>
      <w:r w:rsidR="00DF0733" w:rsidRPr="00FD5560">
        <w:rPr>
          <w:b/>
          <w:bCs/>
        </w:rPr>
        <w:t>o de 202</w:t>
      </w:r>
      <w:r>
        <w:rPr>
          <w:b/>
          <w:bCs/>
        </w:rPr>
        <w:t>1</w:t>
      </w:r>
      <w:r w:rsidR="00DF0733" w:rsidRPr="00DF0733">
        <w:t>.</w:t>
      </w:r>
    </w:p>
    <w:p w14:paraId="69D36FD1" w14:textId="77777777" w:rsidR="005748B0" w:rsidRPr="00DF0733" w:rsidRDefault="005748B0" w:rsidP="00875F20">
      <w:pPr>
        <w:pStyle w:val="Ttulo1"/>
        <w:spacing w:before="240" w:after="120"/>
        <w:contextualSpacing/>
        <w:rPr>
          <w:b w:val="0"/>
        </w:rPr>
      </w:pPr>
    </w:p>
    <w:p w14:paraId="6F7592EB" w14:textId="77777777" w:rsidR="00BC545D" w:rsidRPr="00DF0733" w:rsidRDefault="00BC545D" w:rsidP="00875F20">
      <w:pPr>
        <w:contextualSpacing/>
        <w:jc w:val="center"/>
        <w:rPr>
          <w:u w:val="single"/>
        </w:rPr>
      </w:pPr>
    </w:p>
    <w:p w14:paraId="5F3E5F75" w14:textId="77777777" w:rsidR="00FF3AE3" w:rsidRDefault="00FF3AE3" w:rsidP="00FF3AE3">
      <w:pPr>
        <w:contextualSpacing/>
        <w:jc w:val="center"/>
        <w:rPr>
          <w:b/>
          <w:u w:val="single"/>
        </w:rPr>
      </w:pPr>
    </w:p>
    <w:p w14:paraId="0C923417" w14:textId="2BB5244D" w:rsidR="005748B0" w:rsidRPr="00B442CD" w:rsidRDefault="005748B0" w:rsidP="00FF3AE3">
      <w:pPr>
        <w:contextualSpacing/>
        <w:jc w:val="center"/>
        <w:rPr>
          <w:b/>
          <w:u w:val="single"/>
        </w:rPr>
      </w:pPr>
      <w:r w:rsidRPr="00B442CD">
        <w:rPr>
          <w:b/>
          <w:u w:val="single"/>
        </w:rPr>
        <w:t>EXPOSIÇÃO DE MOTIVOS</w:t>
      </w:r>
    </w:p>
    <w:p w14:paraId="5FE50D6D" w14:textId="77777777" w:rsidR="00DF0733" w:rsidRPr="00DF0733" w:rsidRDefault="00DF0733" w:rsidP="00FF3AE3">
      <w:pPr>
        <w:contextualSpacing/>
        <w:jc w:val="center"/>
        <w:rPr>
          <w:u w:val="single"/>
        </w:rPr>
      </w:pPr>
    </w:p>
    <w:p w14:paraId="7140FBD7" w14:textId="3789E7A2" w:rsidR="005748B0" w:rsidRDefault="00DF0733" w:rsidP="00150C13">
      <w:pPr>
        <w:pStyle w:val="Ttulo2"/>
        <w:spacing w:before="240" w:after="240" w:line="240" w:lineRule="auto"/>
        <w:ind w:left="708" w:firstLine="708"/>
        <w:contextualSpacing/>
        <w:rPr>
          <w:rFonts w:ascii="Times New Roman" w:hAnsi="Times New Roman"/>
          <w:spacing w:val="0"/>
          <w:szCs w:val="24"/>
        </w:rPr>
      </w:pPr>
      <w:r w:rsidRPr="00946E4C">
        <w:rPr>
          <w:rFonts w:ascii="Times New Roman" w:hAnsi="Times New Roman"/>
          <w:b/>
          <w:spacing w:val="0"/>
          <w:szCs w:val="24"/>
        </w:rPr>
        <w:t>Senhor Presidente</w:t>
      </w:r>
      <w:r w:rsidR="00BC545D" w:rsidRPr="00DF0733">
        <w:rPr>
          <w:rFonts w:ascii="Times New Roman" w:hAnsi="Times New Roman"/>
          <w:spacing w:val="0"/>
          <w:szCs w:val="24"/>
        </w:rPr>
        <w:t>:</w:t>
      </w:r>
    </w:p>
    <w:p w14:paraId="4087FE0E" w14:textId="4C04EC00" w:rsidR="00F36C87" w:rsidRDefault="005D43C4" w:rsidP="00D84DE8">
      <w:pPr>
        <w:spacing w:after="120" w:line="360" w:lineRule="auto"/>
        <w:ind w:firstLine="709"/>
        <w:jc w:val="both"/>
      </w:pPr>
      <w:r>
        <w:t xml:space="preserve">Diante da emergência de saúde pública de importância internacional decorrente do novo Coronavírus </w:t>
      </w:r>
      <w:r w:rsidR="00665F41">
        <w:t xml:space="preserve">(COVID-19), do consectário estado de calamidade pública declarado no Município de Frederico Westphalen, bem como do cenário sanitário e macroeconômico de incertezas, face aos desdobramentos da pandemia da COVID-19, a imunização da população se apresenta como medida imperiosa para o enfretamento da enfermidade epidêmica amplamente disseminada, assim como para a essencial retomada da economia. </w:t>
      </w:r>
    </w:p>
    <w:p w14:paraId="515DBAEF" w14:textId="7C7AAF4A" w:rsidR="00665F41" w:rsidRDefault="00665F41" w:rsidP="00D84DE8">
      <w:pPr>
        <w:spacing w:after="120" w:line="360" w:lineRule="auto"/>
        <w:ind w:firstLine="709"/>
        <w:jc w:val="both"/>
      </w:pPr>
      <w:r>
        <w:t xml:space="preserve">Contudo, a recente aprovação dos protocolos de aplicação das vacinas, com a elaboração do Plano Nacional de Operacionalização da Vacinação contra a COVID-19, como medida adicional de resposta ao enfrentamento da doença mediante ações de vacinação nos três níveis de gestão, </w:t>
      </w:r>
      <w:r w:rsidR="00D84DE8">
        <w:t>encaminhamos o presente projeto de lei</w:t>
      </w:r>
      <w:r>
        <w:t xml:space="preserve">, com a agilidade necessária, a ampla vacinação da população. </w:t>
      </w:r>
    </w:p>
    <w:p w14:paraId="0CFD24A0" w14:textId="65878DE9" w:rsidR="00665F41" w:rsidRDefault="00665F41" w:rsidP="00D84DE8">
      <w:pPr>
        <w:spacing w:after="120" w:line="360" w:lineRule="auto"/>
        <w:ind w:firstLine="709"/>
        <w:jc w:val="both"/>
      </w:pPr>
      <w:r>
        <w:t>Nesse sentido, a essencialidade de cobertura total da população frederiquense</w:t>
      </w:r>
      <w:r w:rsidR="008D1E76">
        <w:t xml:space="preserve"> é o que motiva o presente projeto de lei, ora encaminhado a essa egrégia Câmara de Vereadores, apresentando a possibilidade de aquisição direta de vacina pelo Executivo Municipal, respei</w:t>
      </w:r>
      <w:r w:rsidR="00D84DE8">
        <w:t>tadas a legislação de regência.</w:t>
      </w:r>
    </w:p>
    <w:p w14:paraId="2F4E91BE" w14:textId="08C3414F" w:rsidR="008D1E76" w:rsidRDefault="008D1E76" w:rsidP="00D84DE8">
      <w:pPr>
        <w:spacing w:after="120" w:line="360" w:lineRule="auto"/>
        <w:ind w:firstLine="709"/>
        <w:jc w:val="both"/>
      </w:pPr>
      <w:r>
        <w:t xml:space="preserve">Com efeito, embora constitua incumbência do Ministério da Saúde coordenar o Plano Nacional de Imunização e definir as vacinas integrantes do calendário nacional, tal atribuição não exclui a competência dos entes federados para adaptá-los às peculiaridades locais. </w:t>
      </w:r>
    </w:p>
    <w:p w14:paraId="449AFC06" w14:textId="52F29300" w:rsidR="008D1E76" w:rsidRDefault="008D1E76" w:rsidP="00D84DE8">
      <w:pPr>
        <w:spacing w:after="120" w:line="360" w:lineRule="auto"/>
        <w:ind w:firstLine="709"/>
        <w:jc w:val="both"/>
      </w:pPr>
      <w:r>
        <w:t xml:space="preserve">Exatamente nesse sentido foi o entendimento do Supremo Tribunal Federal, por decisão unânime, proferida em 23 de fevereiro de 2021, nos autos da ADPF 770, autorizando Estados e Municípios à aquisição e a disponibilização de imunizantes diversos daqueles ofertados pela União, caso estes se mostrem insuficientes ou sejam ofertados a destempo. </w:t>
      </w:r>
    </w:p>
    <w:p w14:paraId="3EFE54EC" w14:textId="4DA835E8" w:rsidR="008D1E76" w:rsidRDefault="008D1E76" w:rsidP="00D84DE8">
      <w:pPr>
        <w:spacing w:after="120" w:line="360" w:lineRule="auto"/>
        <w:ind w:firstLine="709"/>
        <w:jc w:val="both"/>
      </w:pPr>
      <w:r w:rsidRPr="00D84DE8">
        <w:lastRenderedPageBreak/>
        <w:t>Nas mesma linha, a Medida Provisória nº 1.026, de 6 de janeiro de 2021</w:t>
      </w:r>
      <w:r>
        <w:t>, autoriza a Administração Pública celebrar contratos ou outros instrumentes congêneres, com dispensa de licitação, para a aquisição de vacinas e de insumos destinados a vacinação contra a COVID-19, inclusive antes do registro sanitário ou da autorização temporária de uso emergencial, bem como a contratação de bens e serviços de logística, tecnologia da informação e comunicação, comunicação social e publicitária, treinamentos e outros bens e serviços necessários à implementação da vacinação contra a COVID-19.</w:t>
      </w:r>
    </w:p>
    <w:p w14:paraId="0A03D42C" w14:textId="77777777" w:rsidR="00D84DE8" w:rsidRDefault="008D1E76" w:rsidP="00D84DE8">
      <w:pPr>
        <w:spacing w:after="120" w:line="360" w:lineRule="auto"/>
        <w:ind w:firstLine="709"/>
        <w:jc w:val="both"/>
      </w:pPr>
      <w:r>
        <w:t xml:space="preserve">Isso sem contar que a própria </w:t>
      </w:r>
      <w:r w:rsidRPr="00D84DE8">
        <w:t>Lei de Diretrizes Orçamentárias para o exercício de 2021, em seu art. 59</w:t>
      </w:r>
      <w:r w:rsidR="00150C13" w:rsidRPr="00D84DE8">
        <w:t>, expressamente autoriza o Executivo Municipal ‘’a alocar, por meio de programas e ações, dotação orçamentária específica para a aquisição de vacinas contra o</w:t>
      </w:r>
      <w:r w:rsidR="00D84DE8">
        <w:t xml:space="preserve"> novo Coronavírus (COVID-19)’’.</w:t>
      </w:r>
    </w:p>
    <w:p w14:paraId="401C40C2" w14:textId="4FEF500F" w:rsidR="00D84DE8" w:rsidRPr="009B3A5E" w:rsidRDefault="00D84DE8" w:rsidP="00D84DE8">
      <w:pPr>
        <w:spacing w:after="120" w:line="360" w:lineRule="auto"/>
        <w:ind w:firstLine="709"/>
        <w:jc w:val="both"/>
      </w:pPr>
      <w:r w:rsidRPr="009B3A5E">
        <w:t>Nestas condições, Senhor Presidente, considerando-se as circunstâncias e a natureza do projeto, solicitamos que o mesmo seja analisado, culminando com a merecida aprovação,</w:t>
      </w:r>
      <w:r w:rsidRPr="009B3A5E">
        <w:rPr>
          <w:b/>
          <w:bCs/>
        </w:rPr>
        <w:t xml:space="preserve"> </w:t>
      </w:r>
      <w:r w:rsidRPr="009B3A5E">
        <w:t>reiteramos o nosso elevado apreço e distinta consideração.</w:t>
      </w:r>
    </w:p>
    <w:p w14:paraId="6F4900DB" w14:textId="6A3DF1D7" w:rsidR="00BC545D" w:rsidRPr="00D84DE8" w:rsidRDefault="005010F7" w:rsidP="00D84DE8">
      <w:pPr>
        <w:ind w:firstLine="708"/>
        <w:jc w:val="both"/>
        <w:rPr>
          <w:rStyle w:val="Forte"/>
          <w:b w:val="0"/>
          <w:bCs w:val="0"/>
        </w:rPr>
      </w:pPr>
      <w:r>
        <w:rPr>
          <w:rStyle w:val="Forte"/>
          <w:b w:val="0"/>
        </w:rPr>
        <w:t xml:space="preserve">Atenciosamente, </w:t>
      </w:r>
    </w:p>
    <w:p w14:paraId="28BB7F37" w14:textId="62DA3367" w:rsidR="005010F7" w:rsidRDefault="005010F7" w:rsidP="005010F7">
      <w:pPr>
        <w:ind w:firstLine="1134"/>
        <w:contextualSpacing/>
        <w:jc w:val="both"/>
        <w:rPr>
          <w:rStyle w:val="Forte"/>
          <w:b w:val="0"/>
        </w:rPr>
      </w:pPr>
    </w:p>
    <w:p w14:paraId="67F2D0EE" w14:textId="6946247B" w:rsidR="008757AC" w:rsidRDefault="008757AC" w:rsidP="005010F7">
      <w:pPr>
        <w:ind w:firstLine="1134"/>
        <w:contextualSpacing/>
        <w:jc w:val="both"/>
        <w:rPr>
          <w:rStyle w:val="Forte"/>
          <w:b w:val="0"/>
        </w:rPr>
      </w:pPr>
    </w:p>
    <w:p w14:paraId="42F283B6" w14:textId="77777777" w:rsidR="008757AC" w:rsidRPr="00DF0733" w:rsidRDefault="008757AC" w:rsidP="005010F7">
      <w:pPr>
        <w:ind w:firstLine="1134"/>
        <w:contextualSpacing/>
        <w:jc w:val="both"/>
        <w:rPr>
          <w:rStyle w:val="Forte"/>
          <w:b w:val="0"/>
        </w:rPr>
      </w:pPr>
    </w:p>
    <w:p w14:paraId="5EB2B6C9" w14:textId="77777777" w:rsidR="00BC545D" w:rsidRPr="00DF0733" w:rsidRDefault="00BC545D" w:rsidP="00875F20">
      <w:pPr>
        <w:contextualSpacing/>
        <w:jc w:val="center"/>
      </w:pPr>
      <w:r w:rsidRPr="00DF0733">
        <w:t>_____________________________</w:t>
      </w:r>
    </w:p>
    <w:p w14:paraId="091B2626" w14:textId="77777777" w:rsidR="005748B0" w:rsidRPr="00DF0733" w:rsidRDefault="00DF0733" w:rsidP="00875F20">
      <w:pPr>
        <w:contextualSpacing/>
        <w:jc w:val="center"/>
        <w:rPr>
          <w:i/>
          <w:iCs/>
        </w:rPr>
      </w:pPr>
      <w:r w:rsidRPr="00DF0733">
        <w:rPr>
          <w:i/>
          <w:iCs/>
        </w:rPr>
        <w:t>JOSÉ ALBERTO PANOSSO</w:t>
      </w:r>
    </w:p>
    <w:p w14:paraId="71932D35" w14:textId="77777777" w:rsidR="005748B0" w:rsidRPr="00DF0733" w:rsidRDefault="005748B0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 xml:space="preserve">Prefeito Municipal </w:t>
      </w:r>
    </w:p>
    <w:p w14:paraId="363A4D4E" w14:textId="77777777" w:rsidR="00481731" w:rsidRPr="00DF0733" w:rsidRDefault="00481731" w:rsidP="00875F20">
      <w:pPr>
        <w:contextualSpacing/>
        <w:jc w:val="both"/>
      </w:pPr>
    </w:p>
    <w:p w14:paraId="635FB93A" w14:textId="77777777" w:rsidR="005010F7" w:rsidRDefault="005010F7" w:rsidP="00875F20">
      <w:pPr>
        <w:contextualSpacing/>
        <w:jc w:val="both"/>
      </w:pPr>
    </w:p>
    <w:p w14:paraId="13B88BE1" w14:textId="77777777" w:rsidR="00D84DE8" w:rsidRDefault="00D84DE8" w:rsidP="00875F20">
      <w:pPr>
        <w:contextualSpacing/>
        <w:jc w:val="both"/>
      </w:pPr>
    </w:p>
    <w:p w14:paraId="29DAED5D" w14:textId="77777777" w:rsidR="00D84DE8" w:rsidRDefault="00D84DE8" w:rsidP="00875F20">
      <w:pPr>
        <w:contextualSpacing/>
        <w:jc w:val="both"/>
      </w:pPr>
    </w:p>
    <w:p w14:paraId="4ED0CC38" w14:textId="77777777" w:rsidR="00D84DE8" w:rsidRDefault="00D84DE8" w:rsidP="00875F20">
      <w:pPr>
        <w:contextualSpacing/>
        <w:jc w:val="both"/>
      </w:pPr>
    </w:p>
    <w:p w14:paraId="3B376C77" w14:textId="77777777" w:rsidR="00D84DE8" w:rsidRDefault="00D84DE8" w:rsidP="00875F20">
      <w:pPr>
        <w:contextualSpacing/>
        <w:jc w:val="both"/>
      </w:pPr>
    </w:p>
    <w:p w14:paraId="5848EF30" w14:textId="77777777" w:rsidR="00D84DE8" w:rsidRDefault="00D84DE8" w:rsidP="00875F20">
      <w:pPr>
        <w:contextualSpacing/>
        <w:jc w:val="both"/>
      </w:pPr>
    </w:p>
    <w:p w14:paraId="010CFC1A" w14:textId="77777777" w:rsidR="00D84DE8" w:rsidRDefault="00D84DE8" w:rsidP="00875F20">
      <w:pPr>
        <w:contextualSpacing/>
        <w:jc w:val="both"/>
      </w:pPr>
    </w:p>
    <w:p w14:paraId="123EC728" w14:textId="77777777" w:rsidR="00D84DE8" w:rsidRDefault="00D84DE8" w:rsidP="00875F20">
      <w:pPr>
        <w:contextualSpacing/>
        <w:jc w:val="both"/>
      </w:pPr>
    </w:p>
    <w:p w14:paraId="0D6AF8BD" w14:textId="77777777" w:rsidR="00D84DE8" w:rsidRDefault="00D84DE8" w:rsidP="00875F20">
      <w:pPr>
        <w:contextualSpacing/>
        <w:jc w:val="both"/>
      </w:pPr>
    </w:p>
    <w:p w14:paraId="5BD52EC5" w14:textId="77777777" w:rsidR="00D84DE8" w:rsidRDefault="00D84DE8" w:rsidP="00875F20">
      <w:pPr>
        <w:contextualSpacing/>
        <w:jc w:val="both"/>
      </w:pPr>
    </w:p>
    <w:p w14:paraId="1C7019AE" w14:textId="77777777" w:rsidR="00D84DE8" w:rsidRDefault="00D84DE8" w:rsidP="00875F20">
      <w:pPr>
        <w:contextualSpacing/>
        <w:jc w:val="both"/>
      </w:pPr>
    </w:p>
    <w:p w14:paraId="622A068A" w14:textId="77777777" w:rsidR="005010F7" w:rsidRDefault="005010F7" w:rsidP="00875F20">
      <w:pPr>
        <w:contextualSpacing/>
        <w:jc w:val="both"/>
      </w:pPr>
    </w:p>
    <w:p w14:paraId="3585697B" w14:textId="5F79A09C" w:rsidR="005748B0" w:rsidRPr="005010F7" w:rsidRDefault="005748B0" w:rsidP="00875F20">
      <w:pPr>
        <w:contextualSpacing/>
        <w:jc w:val="both"/>
        <w:rPr>
          <w:i/>
          <w:iCs/>
        </w:rPr>
      </w:pPr>
      <w:r w:rsidRPr="005010F7">
        <w:rPr>
          <w:i/>
          <w:iCs/>
        </w:rPr>
        <w:t>Exmo. Sr.</w:t>
      </w:r>
    </w:p>
    <w:p w14:paraId="5A2C7371" w14:textId="5A921BD6" w:rsidR="00481731" w:rsidRPr="005010F7" w:rsidRDefault="005010F7" w:rsidP="00875F20">
      <w:pPr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JORGE ALAN SOUZA</w:t>
      </w:r>
    </w:p>
    <w:p w14:paraId="76559522" w14:textId="0149D5D2" w:rsidR="005748B0" w:rsidRPr="005010F7" w:rsidRDefault="005748B0" w:rsidP="00875F20">
      <w:pPr>
        <w:contextualSpacing/>
        <w:jc w:val="both"/>
        <w:rPr>
          <w:i/>
          <w:iCs/>
        </w:rPr>
      </w:pPr>
      <w:r w:rsidRPr="005010F7">
        <w:rPr>
          <w:i/>
          <w:iCs/>
        </w:rPr>
        <w:t>Presidente da Câmara Municipal</w:t>
      </w:r>
    </w:p>
    <w:p w14:paraId="4C472672" w14:textId="77777777" w:rsidR="005748B0" w:rsidRPr="005010F7" w:rsidRDefault="005748B0" w:rsidP="00875F20">
      <w:pPr>
        <w:contextualSpacing/>
        <w:rPr>
          <w:i/>
          <w:iCs/>
        </w:rPr>
      </w:pPr>
      <w:r w:rsidRPr="005010F7">
        <w:rPr>
          <w:i/>
          <w:iCs/>
        </w:rPr>
        <w:t>Frederico Westphalen</w:t>
      </w: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224C1"/>
    <w:rsid w:val="000332A6"/>
    <w:rsid w:val="00033FCA"/>
    <w:rsid w:val="00060FB5"/>
    <w:rsid w:val="00086960"/>
    <w:rsid w:val="000A0EE6"/>
    <w:rsid w:val="000F4A84"/>
    <w:rsid w:val="00105F6D"/>
    <w:rsid w:val="001072CE"/>
    <w:rsid w:val="00121AF1"/>
    <w:rsid w:val="00130B22"/>
    <w:rsid w:val="00150C13"/>
    <w:rsid w:val="00151389"/>
    <w:rsid w:val="00181D59"/>
    <w:rsid w:val="00181DE4"/>
    <w:rsid w:val="00194C71"/>
    <w:rsid w:val="001B0771"/>
    <w:rsid w:val="001C3F47"/>
    <w:rsid w:val="001D63E4"/>
    <w:rsid w:val="001E500C"/>
    <w:rsid w:val="001F66A4"/>
    <w:rsid w:val="00232330"/>
    <w:rsid w:val="00247336"/>
    <w:rsid w:val="00255252"/>
    <w:rsid w:val="00280550"/>
    <w:rsid w:val="00292E7B"/>
    <w:rsid w:val="002A6435"/>
    <w:rsid w:val="002B4B13"/>
    <w:rsid w:val="002C49E4"/>
    <w:rsid w:val="002D142E"/>
    <w:rsid w:val="002D7EE2"/>
    <w:rsid w:val="002F6854"/>
    <w:rsid w:val="00316EBE"/>
    <w:rsid w:val="00320BD4"/>
    <w:rsid w:val="003257B9"/>
    <w:rsid w:val="00360DBF"/>
    <w:rsid w:val="003615E7"/>
    <w:rsid w:val="00362CF6"/>
    <w:rsid w:val="00375F77"/>
    <w:rsid w:val="003D624D"/>
    <w:rsid w:val="00406D05"/>
    <w:rsid w:val="00411EB0"/>
    <w:rsid w:val="0042714A"/>
    <w:rsid w:val="00442B35"/>
    <w:rsid w:val="00444118"/>
    <w:rsid w:val="00455BB9"/>
    <w:rsid w:val="00462571"/>
    <w:rsid w:val="00481731"/>
    <w:rsid w:val="004C7B50"/>
    <w:rsid w:val="004D3BC5"/>
    <w:rsid w:val="004E273C"/>
    <w:rsid w:val="005010F7"/>
    <w:rsid w:val="00534D80"/>
    <w:rsid w:val="00571FFC"/>
    <w:rsid w:val="00572B46"/>
    <w:rsid w:val="005748B0"/>
    <w:rsid w:val="0057670F"/>
    <w:rsid w:val="005D43C4"/>
    <w:rsid w:val="0062407B"/>
    <w:rsid w:val="00625790"/>
    <w:rsid w:val="0065527C"/>
    <w:rsid w:val="00662BCA"/>
    <w:rsid w:val="00663925"/>
    <w:rsid w:val="00665F41"/>
    <w:rsid w:val="00697019"/>
    <w:rsid w:val="006A6656"/>
    <w:rsid w:val="006A6924"/>
    <w:rsid w:val="006B6225"/>
    <w:rsid w:val="006D6C67"/>
    <w:rsid w:val="006E480E"/>
    <w:rsid w:val="007268AE"/>
    <w:rsid w:val="007410BB"/>
    <w:rsid w:val="007612E0"/>
    <w:rsid w:val="00773FC0"/>
    <w:rsid w:val="007A60E0"/>
    <w:rsid w:val="007B3167"/>
    <w:rsid w:val="007D77D3"/>
    <w:rsid w:val="0082115C"/>
    <w:rsid w:val="008757AC"/>
    <w:rsid w:val="00875F20"/>
    <w:rsid w:val="00884B12"/>
    <w:rsid w:val="008D1E76"/>
    <w:rsid w:val="008D370B"/>
    <w:rsid w:val="008F3F88"/>
    <w:rsid w:val="008F6CF4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55CA4"/>
    <w:rsid w:val="00A66F5F"/>
    <w:rsid w:val="00A8200D"/>
    <w:rsid w:val="00AA1164"/>
    <w:rsid w:val="00AC435A"/>
    <w:rsid w:val="00AD21F0"/>
    <w:rsid w:val="00AF0687"/>
    <w:rsid w:val="00AF4F4A"/>
    <w:rsid w:val="00B02D25"/>
    <w:rsid w:val="00B442CD"/>
    <w:rsid w:val="00B562D1"/>
    <w:rsid w:val="00B60C07"/>
    <w:rsid w:val="00B61EFC"/>
    <w:rsid w:val="00BC545D"/>
    <w:rsid w:val="00BD152E"/>
    <w:rsid w:val="00BD71E1"/>
    <w:rsid w:val="00BF2B1F"/>
    <w:rsid w:val="00BF2C2E"/>
    <w:rsid w:val="00C03FEB"/>
    <w:rsid w:val="00C27D11"/>
    <w:rsid w:val="00C50B22"/>
    <w:rsid w:val="00C57792"/>
    <w:rsid w:val="00CA3053"/>
    <w:rsid w:val="00CA4CCA"/>
    <w:rsid w:val="00CA57FC"/>
    <w:rsid w:val="00CB2073"/>
    <w:rsid w:val="00CE576B"/>
    <w:rsid w:val="00CE6F28"/>
    <w:rsid w:val="00D22F22"/>
    <w:rsid w:val="00D34344"/>
    <w:rsid w:val="00D50109"/>
    <w:rsid w:val="00D84DE8"/>
    <w:rsid w:val="00DA7B33"/>
    <w:rsid w:val="00DB1029"/>
    <w:rsid w:val="00DB737C"/>
    <w:rsid w:val="00DB7EA6"/>
    <w:rsid w:val="00DD06F8"/>
    <w:rsid w:val="00DE2E53"/>
    <w:rsid w:val="00DF0733"/>
    <w:rsid w:val="00DF3580"/>
    <w:rsid w:val="00E23267"/>
    <w:rsid w:val="00E267B6"/>
    <w:rsid w:val="00E52DA3"/>
    <w:rsid w:val="00EB3AE0"/>
    <w:rsid w:val="00EC6E06"/>
    <w:rsid w:val="00EC7A26"/>
    <w:rsid w:val="00EF45D9"/>
    <w:rsid w:val="00F013A2"/>
    <w:rsid w:val="00F36C87"/>
    <w:rsid w:val="00F374A7"/>
    <w:rsid w:val="00F42D62"/>
    <w:rsid w:val="00F565EE"/>
    <w:rsid w:val="00F633BA"/>
    <w:rsid w:val="00F860FC"/>
    <w:rsid w:val="00FA57E5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DB64-B6F1-4070-9D5C-99758ED4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</dc:creator>
  <cp:lastModifiedBy>juridico</cp:lastModifiedBy>
  <cp:revision>3</cp:revision>
  <cp:lastPrinted>2021-03-08T12:53:00Z</cp:lastPrinted>
  <dcterms:created xsi:type="dcterms:W3CDTF">2021-03-08T11:35:00Z</dcterms:created>
  <dcterms:modified xsi:type="dcterms:W3CDTF">2021-03-08T12:53:00Z</dcterms:modified>
</cp:coreProperties>
</file>