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1E" w:rsidRDefault="0067471E" w:rsidP="006747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4FD">
        <w:rPr>
          <w:rFonts w:ascii="Times New Roman" w:hAnsi="Times New Roman"/>
          <w:b/>
          <w:sz w:val="24"/>
          <w:szCs w:val="24"/>
        </w:rPr>
        <w:t>PROJETO DE LEI N</w:t>
      </w:r>
      <w:r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F7487C">
        <w:rPr>
          <w:rFonts w:ascii="Times New Roman" w:hAnsi="Times New Roman"/>
          <w:b/>
          <w:sz w:val="24"/>
          <w:szCs w:val="24"/>
        </w:rPr>
        <w:t>0</w:t>
      </w:r>
      <w:r w:rsidR="002D7548">
        <w:rPr>
          <w:rFonts w:ascii="Times New Roman" w:hAnsi="Times New Roman"/>
          <w:b/>
          <w:sz w:val="24"/>
          <w:szCs w:val="24"/>
        </w:rPr>
        <w:t>86</w:t>
      </w:r>
      <w:r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E93FA7">
        <w:rPr>
          <w:rFonts w:ascii="Times New Roman" w:hAnsi="Times New Roman"/>
          <w:b/>
          <w:sz w:val="24"/>
          <w:szCs w:val="24"/>
        </w:rPr>
        <w:t>05</w:t>
      </w:r>
      <w:r w:rsidR="00771DA0">
        <w:rPr>
          <w:rFonts w:ascii="Times New Roman" w:hAnsi="Times New Roman"/>
          <w:b/>
          <w:sz w:val="24"/>
          <w:szCs w:val="24"/>
        </w:rPr>
        <w:t xml:space="preserve"> DE </w:t>
      </w:r>
      <w:r w:rsidR="00E93FA7">
        <w:rPr>
          <w:rFonts w:ascii="Times New Roman" w:hAnsi="Times New Roman"/>
          <w:b/>
          <w:sz w:val="24"/>
          <w:szCs w:val="24"/>
        </w:rPr>
        <w:t>AGOSTO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54FD">
        <w:rPr>
          <w:rFonts w:ascii="Times New Roman" w:hAnsi="Times New Roman"/>
          <w:b/>
          <w:sz w:val="24"/>
          <w:szCs w:val="24"/>
        </w:rPr>
        <w:t>DE 201</w:t>
      </w:r>
      <w:r w:rsidR="00983272">
        <w:rPr>
          <w:rFonts w:ascii="Times New Roman" w:hAnsi="Times New Roman"/>
          <w:b/>
          <w:sz w:val="24"/>
          <w:szCs w:val="24"/>
        </w:rPr>
        <w:t>9</w:t>
      </w:r>
      <w:r w:rsidRPr="007C54FD">
        <w:rPr>
          <w:rFonts w:ascii="Times New Roman" w:hAnsi="Times New Roman"/>
          <w:b/>
          <w:sz w:val="24"/>
          <w:szCs w:val="24"/>
        </w:rPr>
        <w:t>.</w:t>
      </w:r>
    </w:p>
    <w:p w:rsidR="00983272" w:rsidRPr="007C54FD" w:rsidRDefault="00983272" w:rsidP="006747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71E" w:rsidRDefault="0067471E" w:rsidP="00E47995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iCs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r>
        <w:rPr>
          <w:rFonts w:ascii="Times New Roman" w:hAnsi="Times New Roman"/>
          <w:i/>
          <w:sz w:val="24"/>
          <w:szCs w:val="24"/>
        </w:rPr>
        <w:t xml:space="preserve">incentivo a </w:t>
      </w:r>
      <w:r w:rsidR="0097555E">
        <w:rPr>
          <w:rFonts w:ascii="Times New Roman" w:hAnsi="Times New Roman"/>
          <w:i/>
          <w:sz w:val="24"/>
          <w:szCs w:val="24"/>
        </w:rPr>
        <w:t>Cooperativa</w:t>
      </w:r>
      <w:r w:rsidR="00E47995">
        <w:rPr>
          <w:rFonts w:ascii="Times New Roman" w:hAnsi="Times New Roman"/>
          <w:i/>
          <w:sz w:val="24"/>
          <w:szCs w:val="24"/>
        </w:rPr>
        <w:t xml:space="preserve"> Tritícola Frederico Westphalen LTDA, </w:t>
      </w:r>
      <w:r w:rsidR="00897C72">
        <w:rPr>
          <w:rFonts w:ascii="Times New Roman" w:hAnsi="Times New Roman"/>
          <w:i/>
          <w:sz w:val="24"/>
          <w:szCs w:val="24"/>
        </w:rPr>
        <w:t xml:space="preserve">abrir crédito </w:t>
      </w:r>
      <w:bookmarkStart w:id="0" w:name="_GoBack"/>
      <w:bookmarkEnd w:id="0"/>
      <w:r w:rsidR="00897C72">
        <w:rPr>
          <w:rFonts w:ascii="Times New Roman" w:hAnsi="Times New Roman"/>
          <w:i/>
          <w:sz w:val="24"/>
          <w:szCs w:val="24"/>
        </w:rPr>
        <w:t xml:space="preserve">adicional especial no orçamento vigente, </w:t>
      </w:r>
      <w:r w:rsidR="00E47995">
        <w:rPr>
          <w:rFonts w:ascii="Times New Roman" w:hAnsi="Times New Roman"/>
          <w:i/>
          <w:sz w:val="24"/>
          <w:szCs w:val="24"/>
        </w:rPr>
        <w:t>e dá outras providências</w:t>
      </w:r>
      <w:r w:rsidR="0097555E">
        <w:rPr>
          <w:rFonts w:ascii="Times New Roman" w:hAnsi="Times New Roman"/>
          <w:i/>
          <w:sz w:val="24"/>
          <w:szCs w:val="24"/>
        </w:rPr>
        <w:t>.</w:t>
      </w:r>
    </w:p>
    <w:p w:rsidR="00FA1749" w:rsidRDefault="00FA1749" w:rsidP="00983272">
      <w:pPr>
        <w:widowControl w:val="0"/>
        <w:suppressAutoHyphens/>
        <w:spacing w:after="0"/>
        <w:ind w:left="510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453EB" w:rsidRDefault="0067471E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</w:t>
      </w:r>
      <w:r w:rsidR="008453EB">
        <w:rPr>
          <w:rFonts w:ascii="Times New Roman" w:hAnsi="Times New Roman"/>
          <w:sz w:val="24"/>
          <w:szCs w:val="24"/>
        </w:rPr>
        <w:t>n</w:t>
      </w:r>
      <w:r w:rsidRPr="004C48A7">
        <w:rPr>
          <w:rFonts w:ascii="Times New Roman" w:hAnsi="Times New Roman"/>
          <w:sz w:val="24"/>
          <w:szCs w:val="24"/>
        </w:rPr>
        <w:t>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30 de setembro de 2009</w:t>
      </w:r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ata nº 0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/2018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fica o Poder Executivo Municipal autorizado a conceder 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incentivo financeiro, no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 xml:space="preserve">valor de </w:t>
      </w:r>
      <w:r w:rsidR="00FA1749">
        <w:rPr>
          <w:rFonts w:ascii="Times New Roman" w:eastAsia="Times New Roman" w:hAnsi="Times New Roman"/>
          <w:sz w:val="24"/>
          <w:szCs w:val="24"/>
          <w:lang w:eastAsia="pt-BR"/>
        </w:rPr>
        <w:t xml:space="preserve">R$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35.000,00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 xml:space="preserve">trinta e cinco 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>mil reais)</w:t>
      </w:r>
      <w:r w:rsidR="008453E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COOPERATIVA TRITICOLA FREDERICO WESTPHALEN - LTDA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o n.º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89.982.268/0015-85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, estabelecida junto à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 xml:space="preserve">ROD. RS </w:t>
      </w:r>
      <w:r w:rsidR="0082492E">
        <w:rPr>
          <w:rFonts w:ascii="Times New Roman" w:eastAsia="Times New Roman" w:hAnsi="Times New Roman"/>
          <w:sz w:val="24"/>
          <w:szCs w:val="24"/>
          <w:lang w:eastAsia="pt-BR"/>
        </w:rPr>
        <w:t xml:space="preserve">150, KM 04 – S/N – Linha </w:t>
      </w:r>
      <w:proofErr w:type="spellStart"/>
      <w:r w:rsidR="0082492E">
        <w:rPr>
          <w:rFonts w:ascii="Times New Roman" w:eastAsia="Times New Roman" w:hAnsi="Times New Roman"/>
          <w:sz w:val="24"/>
          <w:szCs w:val="24"/>
          <w:lang w:eastAsia="pt-BR"/>
        </w:rPr>
        <w:t>Manfio</w:t>
      </w:r>
      <w:proofErr w:type="spellEnd"/>
      <w:r w:rsidR="0082492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interior</w:t>
      </w:r>
      <w:r w:rsidR="0082492E">
        <w:rPr>
          <w:rFonts w:ascii="Times New Roman" w:eastAsia="Times New Roman" w:hAnsi="Times New Roman"/>
          <w:sz w:val="24"/>
          <w:szCs w:val="24"/>
          <w:lang w:eastAsia="pt-BR"/>
        </w:rPr>
        <w:t xml:space="preserve"> do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 município de Frederico Westphalen/RS.</w:t>
      </w:r>
    </w:p>
    <w:p w:rsidR="00FE00EA" w:rsidRDefault="00FE00EA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7471E" w:rsidRPr="008453EB" w:rsidRDefault="0045519B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</w:t>
      </w:r>
      <w:r w:rsidR="0067471E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 w:rsidR="0067471E">
        <w:rPr>
          <w:rFonts w:ascii="Times New Roman" w:eastAsia="Times New Roman" w:hAnsi="Times New Roman"/>
          <w:sz w:val="24"/>
          <w:szCs w:val="24"/>
          <w:lang w:eastAsia="pt-BR"/>
        </w:rPr>
        <w:t>. O</w:t>
      </w:r>
      <w:r w:rsidR="0067471E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67471E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 que trata o </w:t>
      </w:r>
      <w:r w:rsidR="008453E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caput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deste artigo </w:t>
      </w:r>
      <w:r w:rsidR="0067471E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será concedido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mediante a comprovação formal pela Cooperativa,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dos 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documentos de regularização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fiscal nas esferas 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federal, estadual e municipal; </w:t>
      </w:r>
      <w:r w:rsidR="008453E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bem como o compromisso de manter 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funcionamento suas atividades </w:t>
      </w:r>
      <w:r w:rsidR="0067471E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pelo prazo mínimo de 60 (sessenta) meses, sob pena de devolução, com atualização monetária, dos valores recebi</w:t>
      </w:r>
      <w:r w:rsidR="006747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dos.</w:t>
      </w:r>
    </w:p>
    <w:p w:rsidR="00FA1749" w:rsidRDefault="00FA174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97C72" w:rsidRDefault="0067471E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008DC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3008D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008DC">
        <w:rPr>
          <w:rFonts w:ascii="Times New Roman" w:hAnsi="Times New Roman"/>
          <w:sz w:val="24"/>
          <w:szCs w:val="24"/>
        </w:rPr>
        <w:t xml:space="preserve"> O valor do incentivo </w:t>
      </w:r>
      <w:r w:rsidR="002440CA">
        <w:rPr>
          <w:rFonts w:ascii="Times New Roman" w:hAnsi="Times New Roman"/>
          <w:sz w:val="24"/>
          <w:szCs w:val="24"/>
        </w:rPr>
        <w:t xml:space="preserve">financeiro </w:t>
      </w:r>
      <w:r w:rsidRPr="003008DC">
        <w:rPr>
          <w:rFonts w:ascii="Times New Roman" w:hAnsi="Times New Roman"/>
          <w:sz w:val="24"/>
          <w:szCs w:val="24"/>
        </w:rPr>
        <w:t xml:space="preserve">de que trata o artigo anterior </w:t>
      </w:r>
      <w:r w:rsidR="00897C72">
        <w:rPr>
          <w:rFonts w:ascii="Times New Roman" w:hAnsi="Times New Roman"/>
          <w:sz w:val="24"/>
          <w:szCs w:val="24"/>
        </w:rPr>
        <w:t xml:space="preserve">desta lei, é </w:t>
      </w:r>
      <w:r w:rsidRPr="003008DC">
        <w:rPr>
          <w:rFonts w:ascii="Times New Roman" w:hAnsi="Times New Roman"/>
          <w:sz w:val="24"/>
          <w:szCs w:val="24"/>
        </w:rPr>
        <w:t xml:space="preserve">destinado </w:t>
      </w:r>
      <w:r w:rsidRPr="003008DC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440CA">
        <w:rPr>
          <w:rFonts w:ascii="Times New Roman" w:eastAsia="Times New Roman" w:hAnsi="Times New Roman"/>
          <w:sz w:val="24"/>
          <w:szCs w:val="24"/>
          <w:lang w:eastAsia="pt-BR"/>
        </w:rPr>
        <w:t>auxiliar n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a aquisição de material para a pavimentação </w:t>
      </w:r>
      <w:r w:rsidR="008217C8">
        <w:rPr>
          <w:rFonts w:ascii="Times New Roman" w:eastAsia="Times New Roman" w:hAnsi="Times New Roman"/>
          <w:sz w:val="24"/>
          <w:szCs w:val="24"/>
          <w:lang w:eastAsia="pt-BR"/>
        </w:rPr>
        <w:t xml:space="preserve">com </w:t>
      </w:r>
      <w:proofErr w:type="spellStart"/>
      <w:r w:rsidR="008217C8">
        <w:rPr>
          <w:rFonts w:ascii="Times New Roman" w:eastAsia="Times New Roman" w:hAnsi="Times New Roman"/>
          <w:sz w:val="24"/>
          <w:szCs w:val="24"/>
          <w:lang w:eastAsia="pt-BR"/>
        </w:rPr>
        <w:t>Paver</w:t>
      </w:r>
      <w:proofErr w:type="spellEnd"/>
      <w:r w:rsidR="008217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do pátio da </w:t>
      </w:r>
      <w:r w:rsidR="00897C72" w:rsidRPr="00EA5BE5">
        <w:rPr>
          <w:rFonts w:ascii="Times New Roman" w:hAnsi="Times New Roman"/>
          <w:sz w:val="24"/>
          <w:szCs w:val="24"/>
        </w:rPr>
        <w:t xml:space="preserve">unidade industrial </w:t>
      </w:r>
      <w:r w:rsidR="00897C72">
        <w:rPr>
          <w:rFonts w:ascii="Times New Roman" w:hAnsi="Times New Roman"/>
          <w:sz w:val="24"/>
          <w:szCs w:val="24"/>
        </w:rPr>
        <w:t>de</w:t>
      </w:r>
      <w:r w:rsidR="00897C72" w:rsidRPr="00EA5BE5">
        <w:rPr>
          <w:rFonts w:ascii="Times New Roman" w:hAnsi="Times New Roman"/>
          <w:sz w:val="24"/>
          <w:szCs w:val="24"/>
        </w:rPr>
        <w:t xml:space="preserve"> Laticínios </w:t>
      </w:r>
      <w:r w:rsidR="00897C72">
        <w:rPr>
          <w:rFonts w:ascii="Times New Roman" w:hAnsi="Times New Roman"/>
          <w:sz w:val="24"/>
          <w:szCs w:val="24"/>
        </w:rPr>
        <w:t xml:space="preserve">da </w:t>
      </w:r>
      <w:r w:rsidR="00897C72" w:rsidRPr="00EA5BE5">
        <w:rPr>
          <w:rFonts w:ascii="Times New Roman" w:hAnsi="Times New Roman"/>
          <w:sz w:val="24"/>
          <w:szCs w:val="24"/>
        </w:rPr>
        <w:t xml:space="preserve">Cooperativa Tritícola Frederico Westphalen Ltda., </w:t>
      </w:r>
      <w:r w:rsidR="00897C72">
        <w:rPr>
          <w:rFonts w:ascii="Times New Roman" w:hAnsi="Times New Roman"/>
          <w:sz w:val="24"/>
          <w:szCs w:val="24"/>
        </w:rPr>
        <w:t>que se encontra em construção neste município</w:t>
      </w:r>
      <w:r w:rsidR="002951EA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8217C8" w:rsidRDefault="00F7487C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 w:rsidR="0067471E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Cooperativa deverá 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prestar contas 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ao Município 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 valor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 recebido, mediante 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983272">
        <w:rPr>
          <w:rFonts w:ascii="Times New Roman" w:eastAsia="Times New Roman" w:hAnsi="Times New Roman"/>
          <w:sz w:val="24"/>
          <w:szCs w:val="24"/>
          <w:lang w:eastAsia="pt-BR"/>
        </w:rPr>
        <w:t xml:space="preserve">apresentação </w:t>
      </w:r>
      <w:r w:rsidR="00897C72">
        <w:rPr>
          <w:rFonts w:ascii="Times New Roman" w:eastAsia="Times New Roman" w:hAnsi="Times New Roman"/>
          <w:sz w:val="24"/>
          <w:szCs w:val="24"/>
          <w:lang w:eastAsia="pt-BR"/>
        </w:rPr>
        <w:t>de documentos fiscais idôneos, no prazo de até 60 dias a contar da data do repasse do incentivo financeiro.</w:t>
      </w:r>
    </w:p>
    <w:p w:rsidR="00206E09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6E09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Art. 3</w:t>
      </w:r>
      <w:r w:rsidRPr="003008D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008DC">
        <w:rPr>
          <w:rFonts w:ascii="Times New Roman" w:hAnsi="Times New Roman"/>
          <w:sz w:val="24"/>
          <w:szCs w:val="24"/>
        </w:rPr>
        <w:t xml:space="preserve"> </w:t>
      </w:r>
      <w:r w:rsidRPr="00206E09">
        <w:rPr>
          <w:rFonts w:ascii="Times New Roman" w:hAnsi="Times New Roman"/>
          <w:bCs/>
          <w:sz w:val="24"/>
          <w:szCs w:val="24"/>
        </w:rPr>
        <w:t>Para atender as despesas decorrentes da execução da presente lei, fica o Poder Executivo autorizado a abrir crédito adicional especial no orçamento vigente, com a seguinte classificação orçamentária:</w:t>
      </w:r>
    </w:p>
    <w:p w:rsidR="0070781E" w:rsidRPr="00206E09" w:rsidRDefault="0070781E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Unidade 10.01 - Manutenção da Secretaria da Indústria, Comércio e Turismo;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Projeto/Atividade 10.01.2088 – Desenvolvimento Industrial;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Elemento 3360.45.00.00.00.00.0001 – Subvenções Econômicas .............. R$ 35.000,00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6E09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12A03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312A03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12A03">
        <w:rPr>
          <w:rFonts w:ascii="Times New Roman" w:hAnsi="Times New Roman"/>
          <w:sz w:val="24"/>
          <w:szCs w:val="24"/>
        </w:rPr>
        <w:t xml:space="preserve"> Servirão de recursos para cobertura do crédito adicional especial previsto no artigo </w:t>
      </w:r>
      <w:r w:rsidR="008E487A" w:rsidRPr="00312A03">
        <w:rPr>
          <w:rFonts w:ascii="Times New Roman" w:hAnsi="Times New Roman"/>
          <w:sz w:val="24"/>
          <w:szCs w:val="24"/>
        </w:rPr>
        <w:t>3</w:t>
      </w:r>
      <w:r w:rsidRPr="00312A03">
        <w:rPr>
          <w:rFonts w:ascii="Times New Roman" w:hAnsi="Times New Roman"/>
          <w:sz w:val="24"/>
          <w:szCs w:val="24"/>
        </w:rPr>
        <w:t>º desta Lei, em valores equivalentes, os provenientes da redução por anulação das contas orçamentárias de despesa (elementos) do orçamento municipal vigente, assim classificado:</w:t>
      </w:r>
    </w:p>
    <w:p w:rsidR="0070781E" w:rsidRPr="00312A03" w:rsidRDefault="0070781E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Unidade 10.01 - Manutenção da Secretaria da Indústria, Comércio e Turismo;</w:t>
      </w:r>
    </w:p>
    <w:p w:rsidR="00206E09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Projeto/Atividade 10.01.2088 – Desenvolvimento Industrial;</w:t>
      </w:r>
    </w:p>
    <w:p w:rsidR="00F7487C" w:rsidRPr="00312A03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sz w:val="24"/>
          <w:szCs w:val="24"/>
          <w:lang w:val="pt"/>
        </w:rPr>
      </w:pPr>
      <w:r w:rsidRPr="00312A03">
        <w:rPr>
          <w:rFonts w:ascii="Times New Roman" w:hAnsi="Times New Roman"/>
          <w:sz w:val="24"/>
          <w:szCs w:val="24"/>
          <w:lang w:val="pt"/>
        </w:rPr>
        <w:t xml:space="preserve">Elemento 3390.30.00.00.00.00.0001 – Material de Consumo ................... R$ </w:t>
      </w:r>
      <w:r w:rsidR="00312A03" w:rsidRPr="00312A03">
        <w:rPr>
          <w:rFonts w:ascii="Times New Roman" w:hAnsi="Times New Roman"/>
          <w:sz w:val="24"/>
          <w:szCs w:val="24"/>
          <w:lang w:val="pt"/>
        </w:rPr>
        <w:t>25</w:t>
      </w:r>
      <w:r w:rsidRPr="00312A03">
        <w:rPr>
          <w:rFonts w:ascii="Times New Roman" w:hAnsi="Times New Roman"/>
          <w:sz w:val="24"/>
          <w:szCs w:val="24"/>
          <w:lang w:val="pt"/>
        </w:rPr>
        <w:t>.000,00</w:t>
      </w:r>
    </w:p>
    <w:p w:rsidR="00312A03" w:rsidRDefault="00312A03" w:rsidP="0070781E">
      <w:pPr>
        <w:widowControl w:val="0"/>
        <w:suppressAutoHyphens/>
        <w:spacing w:after="0"/>
        <w:ind w:firstLine="851"/>
        <w:jc w:val="both"/>
        <w:rPr>
          <w:rFonts w:ascii="Times New Roman" w:hAnsi="Times New Roman"/>
          <w:sz w:val="24"/>
          <w:szCs w:val="24"/>
          <w:lang w:val="pt"/>
        </w:rPr>
      </w:pPr>
      <w:r w:rsidRPr="00312A03">
        <w:rPr>
          <w:rFonts w:ascii="Times New Roman" w:hAnsi="Times New Roman"/>
          <w:sz w:val="24"/>
          <w:szCs w:val="24"/>
          <w:lang w:val="pt"/>
        </w:rPr>
        <w:t>Elemento 3350.41.00.00.00.00.0001 – Contribuições ................................ R$ 10.000,00</w:t>
      </w:r>
    </w:p>
    <w:p w:rsidR="00206E09" w:rsidRPr="00206E09" w:rsidRDefault="00206E09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7471E" w:rsidRPr="004C48A7" w:rsidRDefault="0067471E" w:rsidP="0070781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206E09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67471E" w:rsidRDefault="0067471E" w:rsidP="0070781E">
      <w:pPr>
        <w:pStyle w:val="Corpodetexto2"/>
        <w:widowControl w:val="0"/>
        <w:suppressAutoHyphens/>
        <w:spacing w:line="276" w:lineRule="auto"/>
        <w:ind w:firstLine="851"/>
      </w:pPr>
    </w:p>
    <w:p w:rsidR="0067471E" w:rsidRDefault="0067471E" w:rsidP="0070781E">
      <w:pPr>
        <w:pStyle w:val="Corpodetexto2"/>
        <w:widowControl w:val="0"/>
        <w:suppressAutoHyphens/>
        <w:spacing w:line="276" w:lineRule="auto"/>
        <w:ind w:firstLine="851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>
        <w:t>/RS</w:t>
      </w:r>
      <w:r w:rsidRPr="004C48A7">
        <w:t xml:space="preserve">, </w:t>
      </w:r>
      <w:r>
        <w:t>aos</w:t>
      </w:r>
      <w:r w:rsidR="002D7548">
        <w:t xml:space="preserve"> </w:t>
      </w:r>
      <w:r w:rsidR="00E93FA7">
        <w:t>cinco</w:t>
      </w:r>
      <w:r w:rsidR="002D7548">
        <w:t xml:space="preserve"> </w:t>
      </w:r>
      <w:r>
        <w:t xml:space="preserve">dias do mês de </w:t>
      </w:r>
      <w:r w:rsidR="00E93FA7">
        <w:t>agosto</w:t>
      </w:r>
      <w:r>
        <w:t xml:space="preserve"> de dois mil e de</w:t>
      </w:r>
      <w:r w:rsidR="00983272">
        <w:t>zenove</w:t>
      </w:r>
      <w:r w:rsidRPr="004C48A7">
        <w:t>.</w:t>
      </w:r>
    </w:p>
    <w:p w:rsidR="0070781E" w:rsidRDefault="0070781E" w:rsidP="0070781E">
      <w:pPr>
        <w:pStyle w:val="Corpodetexto2"/>
        <w:widowControl w:val="0"/>
        <w:suppressAutoHyphens/>
        <w:spacing w:line="276" w:lineRule="auto"/>
        <w:ind w:firstLine="851"/>
      </w:pPr>
    </w:p>
    <w:p w:rsidR="002505C0" w:rsidRDefault="002505C0" w:rsidP="0067471E">
      <w:pPr>
        <w:pStyle w:val="Corpodetexto2"/>
        <w:widowControl w:val="0"/>
        <w:suppressAutoHyphens/>
        <w:ind w:firstLine="567"/>
      </w:pPr>
    </w:p>
    <w:p w:rsidR="00983272" w:rsidRDefault="00983272" w:rsidP="00983272">
      <w:pPr>
        <w:pStyle w:val="Corpodetexto2"/>
        <w:widowControl w:val="0"/>
        <w:suppressAutoHyphens/>
        <w:jc w:val="center"/>
      </w:pPr>
      <w:r>
        <w:t>________________________________</w:t>
      </w:r>
    </w:p>
    <w:p w:rsidR="00983272" w:rsidRDefault="002951EA" w:rsidP="00983272">
      <w:pPr>
        <w:pStyle w:val="Corpodetexto2"/>
        <w:widowControl w:val="0"/>
        <w:suppressAutoHyphens/>
        <w:jc w:val="center"/>
        <w:rPr>
          <w:i/>
        </w:rPr>
      </w:pPr>
      <w:r>
        <w:rPr>
          <w:i/>
        </w:rPr>
        <w:t>JOSÉ ALBERTO PANOSSO</w:t>
      </w:r>
    </w:p>
    <w:p w:rsidR="00983272" w:rsidRDefault="00983272" w:rsidP="00983272">
      <w:pPr>
        <w:pStyle w:val="Corpodetexto2"/>
        <w:widowControl w:val="0"/>
        <w:suppressAutoHyphens/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:rsidR="0070781E" w:rsidRDefault="0070781E" w:rsidP="00983272">
      <w:pPr>
        <w:pStyle w:val="Corpodetexto2"/>
        <w:widowControl w:val="0"/>
        <w:suppressAutoHyphens/>
        <w:jc w:val="center"/>
        <w:rPr>
          <w:b/>
          <w:i/>
        </w:rPr>
      </w:pPr>
    </w:p>
    <w:p w:rsidR="00102193" w:rsidRDefault="00102193" w:rsidP="00983272">
      <w:pPr>
        <w:pStyle w:val="Corpodetexto2"/>
        <w:widowControl w:val="0"/>
        <w:suppressAutoHyphens/>
        <w:jc w:val="center"/>
        <w:rPr>
          <w:b/>
          <w:i/>
        </w:rPr>
      </w:pPr>
    </w:p>
    <w:p w:rsidR="0070781E" w:rsidRDefault="0070781E" w:rsidP="00983272">
      <w:pPr>
        <w:pStyle w:val="Corpodetexto2"/>
        <w:widowControl w:val="0"/>
        <w:suppressAutoHyphens/>
        <w:jc w:val="center"/>
        <w:rPr>
          <w:b/>
          <w:i/>
        </w:rPr>
      </w:pPr>
    </w:p>
    <w:p w:rsidR="00983272" w:rsidRDefault="00983272" w:rsidP="00B869F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B869FC">
        <w:rPr>
          <w:rFonts w:ascii="Times New Roman" w:hAnsi="Times New Roman"/>
          <w:sz w:val="24"/>
          <w:szCs w:val="24"/>
        </w:rPr>
        <w:tab/>
      </w:r>
      <w:r w:rsidR="00B869FC">
        <w:rPr>
          <w:rFonts w:ascii="Times New Roman" w:hAnsi="Times New Roman"/>
          <w:sz w:val="24"/>
          <w:szCs w:val="24"/>
        </w:rPr>
        <w:tab/>
      </w:r>
      <w:r w:rsidR="00B869FC">
        <w:rPr>
          <w:rFonts w:ascii="Times New Roman" w:hAnsi="Times New Roman"/>
          <w:sz w:val="24"/>
          <w:szCs w:val="24"/>
        </w:rPr>
        <w:tab/>
      </w:r>
      <w:r w:rsidR="00B869FC">
        <w:rPr>
          <w:rFonts w:ascii="Times New Roman" w:hAnsi="Times New Roman"/>
          <w:sz w:val="24"/>
          <w:szCs w:val="24"/>
        </w:rPr>
        <w:tab/>
      </w:r>
      <w:r w:rsidR="00B869FC">
        <w:rPr>
          <w:rFonts w:ascii="Times New Roman" w:hAnsi="Times New Roman"/>
          <w:sz w:val="24"/>
          <w:szCs w:val="24"/>
        </w:rPr>
        <w:tab/>
        <w:t>___________________________</w:t>
      </w:r>
    </w:p>
    <w:p w:rsidR="00983272" w:rsidRPr="007E4AD2" w:rsidRDefault="0070781E" w:rsidP="00B869FC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LUIZ PAULO GOMES FRANKEN</w:t>
      </w:r>
      <w:r w:rsidR="00B869FC">
        <w:rPr>
          <w:rFonts w:ascii="Times New Roman" w:hAnsi="Times New Roman"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i/>
          <w:iCs/>
          <w:sz w:val="24"/>
          <w:szCs w:val="24"/>
        </w:rPr>
        <w:tab/>
        <w:t>SIMONE T. DUARTI DA SILVA</w:t>
      </w:r>
    </w:p>
    <w:p w:rsidR="00983272" w:rsidRDefault="00983272" w:rsidP="00B869F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4AD2">
        <w:rPr>
          <w:rFonts w:ascii="Times New Roman" w:hAnsi="Times New Roman"/>
          <w:b/>
          <w:bCs/>
          <w:i/>
          <w:iCs/>
          <w:sz w:val="24"/>
          <w:szCs w:val="24"/>
        </w:rPr>
        <w:t>Sec. Mun. d</w:t>
      </w:r>
      <w:r w:rsidR="0070781E">
        <w:rPr>
          <w:rFonts w:ascii="Times New Roman" w:hAnsi="Times New Roman"/>
          <w:b/>
          <w:bCs/>
          <w:i/>
          <w:iCs/>
          <w:sz w:val="24"/>
          <w:szCs w:val="24"/>
        </w:rPr>
        <w:t>e Administração</w:t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B869FC">
        <w:rPr>
          <w:rFonts w:ascii="Times New Roman" w:hAnsi="Times New Roman"/>
          <w:b/>
          <w:bCs/>
          <w:i/>
          <w:iCs/>
          <w:sz w:val="24"/>
          <w:szCs w:val="24"/>
        </w:rPr>
        <w:tab/>
        <w:t>Sec. Mun. da Fazenda</w:t>
      </w:r>
    </w:p>
    <w:p w:rsidR="005D5A87" w:rsidRDefault="005D5A87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5A87" w:rsidRDefault="005D5A87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869FC" w:rsidRDefault="00B869FC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5A87" w:rsidRDefault="005D5A87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5A87" w:rsidRDefault="005D5A87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781E" w:rsidRDefault="0070781E" w:rsidP="009832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7471E" w:rsidRPr="004C48A7" w:rsidRDefault="0067471E" w:rsidP="0067471E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="002D7548">
        <w:t xml:space="preserve"> 7</w:t>
      </w:r>
      <w:r w:rsidR="00C66EAA">
        <w:t>86</w:t>
      </w:r>
      <w:r>
        <w:t>/201</w:t>
      </w:r>
      <w:r w:rsidR="00983272">
        <w:t>9</w:t>
      </w:r>
      <w:r w:rsidR="00F7487C">
        <w:t xml:space="preserve"> GAB</w:t>
      </w:r>
      <w:r w:rsidR="00F7487C">
        <w:tab/>
      </w:r>
      <w:r w:rsidR="00F7487C">
        <w:tab/>
      </w:r>
      <w:r w:rsidR="00F7487C">
        <w:tab/>
        <w:t xml:space="preserve">   </w:t>
      </w:r>
      <w:r w:rsidR="002D7548">
        <w:tab/>
      </w:r>
      <w:r w:rsidR="00F7487C">
        <w:t xml:space="preserve">    </w:t>
      </w:r>
      <w:r w:rsidRPr="004C48A7">
        <w:rPr>
          <w:b w:val="0"/>
        </w:rPr>
        <w:t>Frederico Westphalen</w:t>
      </w:r>
      <w:r>
        <w:rPr>
          <w:b w:val="0"/>
        </w:rPr>
        <w:t>/RS</w:t>
      </w:r>
      <w:r w:rsidRPr="004C48A7">
        <w:rPr>
          <w:b w:val="0"/>
        </w:rPr>
        <w:t xml:space="preserve">, </w:t>
      </w:r>
      <w:r w:rsidR="00E93FA7">
        <w:rPr>
          <w:b w:val="0"/>
        </w:rPr>
        <w:t>05</w:t>
      </w:r>
      <w:r w:rsidR="002D7548">
        <w:rPr>
          <w:b w:val="0"/>
        </w:rPr>
        <w:t xml:space="preserve"> </w:t>
      </w:r>
      <w:r w:rsidR="00771DA0">
        <w:rPr>
          <w:b w:val="0"/>
        </w:rPr>
        <w:t xml:space="preserve">de </w:t>
      </w:r>
      <w:r w:rsidR="00E93FA7">
        <w:rPr>
          <w:b w:val="0"/>
        </w:rPr>
        <w:t>agosto</w:t>
      </w:r>
      <w:r>
        <w:rPr>
          <w:b w:val="0"/>
        </w:rPr>
        <w:t xml:space="preserve"> </w:t>
      </w:r>
      <w:r w:rsidRPr="004C48A7">
        <w:rPr>
          <w:b w:val="0"/>
        </w:rPr>
        <w:t>de 201</w:t>
      </w:r>
      <w:r w:rsidR="00983272">
        <w:rPr>
          <w:b w:val="0"/>
        </w:rPr>
        <w:t>9</w:t>
      </w:r>
      <w:r w:rsidRPr="004C48A7">
        <w:rPr>
          <w:b w:val="0"/>
        </w:rPr>
        <w:t>.</w:t>
      </w:r>
    </w:p>
    <w:p w:rsidR="0067471E" w:rsidRDefault="0067471E" w:rsidP="006747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7471E" w:rsidRPr="005E58FA" w:rsidRDefault="0067471E" w:rsidP="0067471E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67471E" w:rsidRDefault="0067471E" w:rsidP="0067471E">
      <w:pPr>
        <w:spacing w:after="0" w:line="240" w:lineRule="auto"/>
        <w:rPr>
          <w:lang w:eastAsia="pt-BR"/>
        </w:rPr>
      </w:pPr>
    </w:p>
    <w:p w:rsidR="0067471E" w:rsidRPr="005E58FA" w:rsidRDefault="0067471E" w:rsidP="0067471E">
      <w:pPr>
        <w:spacing w:after="0" w:line="240" w:lineRule="auto"/>
        <w:rPr>
          <w:lang w:eastAsia="pt-BR"/>
        </w:rPr>
      </w:pPr>
    </w:p>
    <w:p w:rsidR="0067471E" w:rsidRPr="005E58FA" w:rsidRDefault="0067471E" w:rsidP="0067471E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Presidente:</w:t>
      </w: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Com o presente, encaminhamos a Vossa Excelência, para que seja submetido à apreciação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</w:t>
      </w:r>
      <w:r w:rsidR="002951EA">
        <w:rPr>
          <w:rStyle w:val="Forte"/>
          <w:rFonts w:ascii="Times New Roman" w:hAnsi="Times New Roman"/>
          <w:b w:val="0"/>
          <w:sz w:val="24"/>
          <w:szCs w:val="24"/>
        </w:rPr>
        <w:t xml:space="preserve"> presente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Projeto de Lei</w:t>
      </w:r>
      <w:r w:rsidR="002951EA">
        <w:rPr>
          <w:rStyle w:val="Forte"/>
          <w:rFonts w:ascii="Times New Roman" w:hAnsi="Times New Roman"/>
          <w:b w:val="0"/>
          <w:sz w:val="24"/>
          <w:szCs w:val="24"/>
        </w:rPr>
        <w:t>,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que autoriza </w:t>
      </w:r>
      <w:r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Pr="00A217FF">
        <w:rPr>
          <w:rFonts w:ascii="Times New Roman" w:hAnsi="Times New Roman"/>
          <w:color w:val="000000"/>
          <w:sz w:val="24"/>
          <w:szCs w:val="24"/>
        </w:rPr>
        <w:t xml:space="preserve">incentivar </w:t>
      </w:r>
      <w:r w:rsidR="0097555E">
        <w:rPr>
          <w:rFonts w:ascii="Times New Roman" w:hAnsi="Times New Roman"/>
          <w:color w:val="000000"/>
          <w:sz w:val="24"/>
          <w:szCs w:val="24"/>
        </w:rPr>
        <w:t xml:space="preserve">Cooperativa </w:t>
      </w:r>
      <w:r w:rsidR="00E47995">
        <w:rPr>
          <w:rFonts w:ascii="Times New Roman" w:hAnsi="Times New Roman"/>
          <w:color w:val="000000"/>
          <w:sz w:val="24"/>
          <w:szCs w:val="24"/>
        </w:rPr>
        <w:t>Tritícola</w:t>
      </w:r>
      <w:r w:rsidR="002951EA">
        <w:rPr>
          <w:rFonts w:ascii="Times New Roman" w:hAnsi="Times New Roman"/>
          <w:color w:val="000000"/>
          <w:sz w:val="24"/>
          <w:szCs w:val="24"/>
        </w:rPr>
        <w:t xml:space="preserve"> Frederico Westphalen LTDA.</w:t>
      </w: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00EA" w:rsidRDefault="00FE00EA" w:rsidP="00FE00EA">
      <w:pPr>
        <w:pStyle w:val="Default"/>
        <w:widowControl w:val="0"/>
        <w:suppressAutoHyphens/>
        <w:ind w:firstLine="851"/>
        <w:jc w:val="both"/>
      </w:pPr>
      <w:r w:rsidRPr="003B31BA">
        <w:t xml:space="preserve">Trata-se de uma empresa já estabelecida em nosso município, </w:t>
      </w:r>
      <w:r>
        <w:t>que necessita expandir sua estrutura física para aprimorar e aumentar a produção, podendo aumentar o número de ofertas de emprego bem como aumentar a arrecadação, o que justifica o presente incentivo</w:t>
      </w:r>
      <w:r w:rsidRPr="003B31BA">
        <w:t>.</w:t>
      </w:r>
    </w:p>
    <w:p w:rsidR="00FE00EA" w:rsidRDefault="00FE00EA" w:rsidP="00FE00EA">
      <w:pPr>
        <w:pStyle w:val="Default"/>
        <w:widowControl w:val="0"/>
        <w:suppressAutoHyphens/>
        <w:ind w:firstLine="851"/>
        <w:jc w:val="both"/>
      </w:pPr>
    </w:p>
    <w:p w:rsidR="00FE00EA" w:rsidRPr="00A217FF" w:rsidRDefault="00FE00EA" w:rsidP="00FE00EA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>
        <w:t>º</w:t>
      </w:r>
      <w:r w:rsidRPr="00A217FF">
        <w:t xml:space="preserve">, da Lei Municipal nº. 3.425, de </w:t>
      </w:r>
      <w:smartTag w:uri="urn:schemas-microsoft-com:office:smarttags" w:element="date">
        <w:smartTagPr>
          <w:attr w:name="Year" w:val="2009"/>
          <w:attr w:name="Day" w:val="30"/>
          <w:attr w:name="Month" w:val="9"/>
          <w:attr w:name="ls" w:val="trans"/>
        </w:smartTagPr>
        <w:r w:rsidRPr="00A217FF">
          <w:t>30 de setembro de 2009</w:t>
        </w:r>
      </w:smartTag>
      <w:r w:rsidRPr="00A217FF">
        <w:t xml:space="preserve">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 xml:space="preserve">Município poderá conceder, mediante prévia demonstração de interesse público, incentivos sob as diversas formas a empresas levando em conta a função social decorrente da criação, manutenção e geração de empregos e a importância para </w:t>
      </w:r>
      <w:r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economia </w:t>
      </w:r>
      <w:r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FE00EA" w:rsidRDefault="00FE00EA" w:rsidP="00FE00EA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FE00EA" w:rsidRPr="00A217FF" w:rsidRDefault="00FE00EA" w:rsidP="00FE00EA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>
        <w:rPr>
          <w:rFonts w:eastAsia="Times New Roman"/>
          <w:lang w:eastAsia="pt-BR"/>
        </w:rPr>
        <w:t>considerando 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>
        <w:rPr>
          <w:rFonts w:eastAsia="Times New Roman"/>
          <w:lang w:eastAsia="pt-BR"/>
        </w:rPr>
        <w:t xml:space="preserve">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>
        <w:rPr>
          <w:rFonts w:eastAsia="Times New Roman"/>
          <w:lang w:eastAsia="pt-BR"/>
        </w:rPr>
        <w:t xml:space="preserve"> </w:t>
      </w:r>
    </w:p>
    <w:p w:rsidR="002951EA" w:rsidRDefault="002951EA" w:rsidP="0067471E">
      <w:pPr>
        <w:pStyle w:val="Default"/>
        <w:widowControl w:val="0"/>
        <w:suppressAutoHyphens/>
        <w:ind w:firstLine="851"/>
        <w:jc w:val="both"/>
      </w:pPr>
    </w:p>
    <w:p w:rsidR="0067471E" w:rsidRPr="004C48A7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67471E" w:rsidRPr="008F1638" w:rsidRDefault="002951EA" w:rsidP="0067471E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67471E" w:rsidRPr="008F1638" w:rsidRDefault="0067471E" w:rsidP="0067471E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  <w:r w:rsidR="00771DA0">
        <w:rPr>
          <w:rStyle w:val="Forte"/>
          <w:rFonts w:ascii="Times New Roman" w:hAnsi="Times New Roman"/>
          <w:i/>
          <w:sz w:val="24"/>
          <w:szCs w:val="24"/>
        </w:rPr>
        <w:t xml:space="preserve"> </w:t>
      </w:r>
    </w:p>
    <w:p w:rsidR="002951EA" w:rsidRDefault="002951EA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9FC" w:rsidRDefault="00B869FC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9FC" w:rsidRDefault="00B869FC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71E" w:rsidRDefault="0067471E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71E" w:rsidRPr="004C48A7" w:rsidRDefault="0067471E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Exmo. Sr.</w:t>
      </w:r>
    </w:p>
    <w:p w:rsidR="0067471E" w:rsidRPr="009C0738" w:rsidRDefault="009C0738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738">
        <w:rPr>
          <w:rFonts w:ascii="Times New Roman" w:hAnsi="Times New Roman"/>
          <w:b/>
          <w:sz w:val="24"/>
          <w:szCs w:val="24"/>
        </w:rPr>
        <w:t>INÁCIO ROBERTO PANOSSO JUNIOR</w:t>
      </w:r>
    </w:p>
    <w:p w:rsidR="0067471E" w:rsidRPr="004C48A7" w:rsidRDefault="0067471E" w:rsidP="006747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:rsidR="0067471E" w:rsidRPr="004C48A7" w:rsidRDefault="0067471E" w:rsidP="0067471E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>/RS</w:t>
      </w:r>
    </w:p>
    <w:p w:rsidR="00525F60" w:rsidRDefault="00525F60"/>
    <w:sectPr w:rsidR="00525F60" w:rsidSect="00FA1749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1E"/>
    <w:rsid w:val="000053D6"/>
    <w:rsid w:val="00102193"/>
    <w:rsid w:val="00206E09"/>
    <w:rsid w:val="002440CA"/>
    <w:rsid w:val="00247CA8"/>
    <w:rsid w:val="002505C0"/>
    <w:rsid w:val="002951EA"/>
    <w:rsid w:val="002D7548"/>
    <w:rsid w:val="00312A03"/>
    <w:rsid w:val="00347E51"/>
    <w:rsid w:val="0045519B"/>
    <w:rsid w:val="00525F60"/>
    <w:rsid w:val="005D5A87"/>
    <w:rsid w:val="00610A6E"/>
    <w:rsid w:val="0067471E"/>
    <w:rsid w:val="006778F0"/>
    <w:rsid w:val="0070781E"/>
    <w:rsid w:val="00771DA0"/>
    <w:rsid w:val="007819ED"/>
    <w:rsid w:val="00792220"/>
    <w:rsid w:val="007F3109"/>
    <w:rsid w:val="00800BF7"/>
    <w:rsid w:val="008217C8"/>
    <w:rsid w:val="0082492E"/>
    <w:rsid w:val="008453EB"/>
    <w:rsid w:val="00887361"/>
    <w:rsid w:val="00897C72"/>
    <w:rsid w:val="008D7FF8"/>
    <w:rsid w:val="008E487A"/>
    <w:rsid w:val="00935D3A"/>
    <w:rsid w:val="0097555E"/>
    <w:rsid w:val="00983272"/>
    <w:rsid w:val="009C0738"/>
    <w:rsid w:val="009E4EEA"/>
    <w:rsid w:val="00A412AB"/>
    <w:rsid w:val="00B869FC"/>
    <w:rsid w:val="00B96168"/>
    <w:rsid w:val="00C17DD3"/>
    <w:rsid w:val="00C66EAA"/>
    <w:rsid w:val="00D277A9"/>
    <w:rsid w:val="00D47D27"/>
    <w:rsid w:val="00DC74B1"/>
    <w:rsid w:val="00DD5685"/>
    <w:rsid w:val="00E47995"/>
    <w:rsid w:val="00E93FA7"/>
    <w:rsid w:val="00E95F0A"/>
    <w:rsid w:val="00EA0793"/>
    <w:rsid w:val="00F12AAF"/>
    <w:rsid w:val="00F57508"/>
    <w:rsid w:val="00F7487C"/>
    <w:rsid w:val="00FA1749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11A259D2-A8B9-42DA-8A22-76B7A42D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1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74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7471E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471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7471E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471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747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7471E"/>
    <w:rPr>
      <w:b/>
      <w:bCs/>
    </w:rPr>
  </w:style>
  <w:style w:type="paragraph" w:customStyle="1" w:styleId="Default">
    <w:name w:val="Default"/>
    <w:rsid w:val="00674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2019-08-05T13:06:00Z</cp:lastPrinted>
  <dcterms:created xsi:type="dcterms:W3CDTF">2019-08-05T18:10:00Z</dcterms:created>
  <dcterms:modified xsi:type="dcterms:W3CDTF">2019-08-05T18:10:00Z</dcterms:modified>
</cp:coreProperties>
</file>