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54" w:rsidRPr="009D7807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66470">
        <w:rPr>
          <w:rFonts w:ascii="Times New Roman" w:hAnsi="Times New Roman" w:cs="Times New Roman"/>
          <w:b/>
          <w:sz w:val="24"/>
          <w:szCs w:val="24"/>
        </w:rPr>
        <w:t>058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B0201E">
        <w:rPr>
          <w:rFonts w:ascii="Times New Roman" w:hAnsi="Times New Roman" w:cs="Times New Roman"/>
          <w:b/>
          <w:sz w:val="24"/>
          <w:szCs w:val="24"/>
        </w:rPr>
        <w:t>17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209B3">
        <w:rPr>
          <w:rFonts w:ascii="Times New Roman" w:hAnsi="Times New Roman" w:cs="Times New Roman"/>
          <w:b/>
          <w:sz w:val="24"/>
          <w:szCs w:val="24"/>
        </w:rPr>
        <w:t>JUNHO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FD152E">
        <w:rPr>
          <w:rFonts w:ascii="Times New Roman" w:hAnsi="Times New Roman" w:cs="Times New Roman"/>
          <w:b/>
          <w:sz w:val="24"/>
          <w:szCs w:val="24"/>
        </w:rPr>
        <w:t>9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.</w:t>
      </w:r>
    </w:p>
    <w:p w:rsidR="000A3A54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3A54" w:rsidRPr="00A237C6" w:rsidRDefault="00A237C6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7C6">
        <w:rPr>
          <w:rFonts w:ascii="Times New Roman" w:eastAsia="Calibri" w:hAnsi="Times New Roman" w:cs="Times New Roman"/>
          <w:i/>
          <w:sz w:val="24"/>
          <w:szCs w:val="24"/>
        </w:rPr>
        <w:t>Autoriza a abertura de créditos adicionais especiais e dá outras providências</w:t>
      </w:r>
      <w:r w:rsidR="000A3A54" w:rsidRPr="00A237C6">
        <w:rPr>
          <w:rFonts w:ascii="Times New Roman" w:hAnsi="Times New Roman" w:cs="Times New Roman"/>
          <w:i/>
          <w:sz w:val="24"/>
          <w:szCs w:val="24"/>
        </w:rPr>
        <w:t>.</w:t>
      </w:r>
    </w:p>
    <w:p w:rsidR="00161A2D" w:rsidRPr="00161A2D" w:rsidRDefault="000A3A54" w:rsidP="00161A2D">
      <w:pPr>
        <w:pStyle w:val="Ttulo5"/>
        <w:shd w:val="clear" w:color="auto" w:fill="FFFFFF"/>
        <w:spacing w:before="240" w:after="240"/>
        <w:ind w:firstLine="851"/>
        <w:rPr>
          <w:sz w:val="24"/>
          <w:szCs w:val="24"/>
        </w:rPr>
      </w:pPr>
      <w:r w:rsidRPr="000A3A54">
        <w:rPr>
          <w:sz w:val="24"/>
          <w:szCs w:val="24"/>
        </w:rPr>
        <w:t>Art. 1º</w:t>
      </w:r>
      <w:r w:rsidR="00A2669A" w:rsidRPr="00A2669A">
        <w:rPr>
          <w:b w:val="0"/>
          <w:sz w:val="24"/>
          <w:szCs w:val="24"/>
        </w:rPr>
        <w:t xml:space="preserve"> </w:t>
      </w:r>
      <w:r w:rsidR="00161A2D" w:rsidRPr="00161A2D">
        <w:rPr>
          <w:b w:val="0"/>
          <w:sz w:val="24"/>
          <w:szCs w:val="24"/>
        </w:rPr>
        <w:t>Fica o Poder Executivo autorizado a abrir crédito adicional especial com a seguinte classificação orçamentária:</w:t>
      </w:r>
    </w:p>
    <w:p w:rsidR="00161A2D" w:rsidRPr="00161A2D" w:rsidRDefault="00161A2D" w:rsidP="00161A2D">
      <w:pPr>
        <w:pStyle w:val="Ttulo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4"/>
          <w:szCs w:val="24"/>
        </w:rPr>
      </w:pPr>
      <w:r w:rsidRPr="00161A2D">
        <w:rPr>
          <w:b w:val="0"/>
          <w:sz w:val="24"/>
          <w:szCs w:val="24"/>
        </w:rPr>
        <w:t>Órgão 13 – Secretaria Municipal de Assistência Social e Habitação</w:t>
      </w:r>
    </w:p>
    <w:p w:rsidR="00161A2D" w:rsidRPr="00161A2D" w:rsidRDefault="00161A2D" w:rsidP="00161A2D">
      <w:pPr>
        <w:pStyle w:val="Ttulo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4"/>
          <w:szCs w:val="24"/>
        </w:rPr>
      </w:pPr>
      <w:r w:rsidRPr="00161A2D">
        <w:rPr>
          <w:b w:val="0"/>
          <w:sz w:val="24"/>
          <w:szCs w:val="24"/>
        </w:rPr>
        <w:t xml:space="preserve">Unidade 01 – Fundo Municipal de Assistência Social </w:t>
      </w:r>
    </w:p>
    <w:p w:rsidR="00161A2D" w:rsidRPr="00161A2D" w:rsidRDefault="00161A2D" w:rsidP="00161A2D">
      <w:pPr>
        <w:pStyle w:val="Ttulo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4"/>
          <w:szCs w:val="24"/>
        </w:rPr>
      </w:pPr>
      <w:proofErr w:type="spellStart"/>
      <w:proofErr w:type="gramStart"/>
      <w:r w:rsidRPr="00161A2D">
        <w:rPr>
          <w:b w:val="0"/>
          <w:sz w:val="24"/>
          <w:szCs w:val="24"/>
        </w:rPr>
        <w:t>Proj</w:t>
      </w:r>
      <w:proofErr w:type="spellEnd"/>
      <w:r w:rsidRPr="00161A2D">
        <w:rPr>
          <w:b w:val="0"/>
          <w:sz w:val="24"/>
          <w:szCs w:val="24"/>
        </w:rPr>
        <w:t>./</w:t>
      </w:r>
      <w:proofErr w:type="gramEnd"/>
      <w:r w:rsidRPr="00161A2D">
        <w:rPr>
          <w:b w:val="0"/>
          <w:sz w:val="24"/>
          <w:szCs w:val="24"/>
        </w:rPr>
        <w:t xml:space="preserve">Ativ. 2.103 – Gestão - Assistência Social Básica </w:t>
      </w:r>
    </w:p>
    <w:p w:rsidR="00161A2D" w:rsidRPr="00161A2D" w:rsidRDefault="00161A2D" w:rsidP="00161A2D">
      <w:pPr>
        <w:pStyle w:val="Ttulo5"/>
        <w:shd w:val="clear" w:color="auto" w:fill="FFFFFF"/>
        <w:spacing w:before="0" w:beforeAutospacing="0" w:after="0" w:afterAutospacing="0" w:line="276" w:lineRule="auto"/>
        <w:ind w:firstLine="851"/>
        <w:rPr>
          <w:b w:val="0"/>
          <w:sz w:val="24"/>
          <w:szCs w:val="24"/>
        </w:rPr>
      </w:pPr>
      <w:r w:rsidRPr="00161A2D">
        <w:rPr>
          <w:b w:val="0"/>
          <w:sz w:val="24"/>
          <w:szCs w:val="24"/>
        </w:rPr>
        <w:t xml:space="preserve">Elemento 3390.32.00.00.00.00.00 – Material, bem ou serviço para Distribuição Gratuita       </w:t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ab/>
        <w:t xml:space="preserve">     </w:t>
      </w:r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161A2D">
        <w:rPr>
          <w:b w:val="0"/>
          <w:sz w:val="24"/>
          <w:szCs w:val="24"/>
        </w:rPr>
        <w:t>R$ 25.000,00</w:t>
      </w:r>
    </w:p>
    <w:p w:rsidR="00A237C6" w:rsidRPr="00161A2D" w:rsidRDefault="00161A2D" w:rsidP="00161A2D">
      <w:pPr>
        <w:pStyle w:val="Ttulo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eastAsia="Calibri"/>
          <w:bCs w:val="0"/>
          <w:sz w:val="24"/>
          <w:szCs w:val="24"/>
        </w:rPr>
      </w:pPr>
      <w:r w:rsidRPr="00161A2D">
        <w:rPr>
          <w:sz w:val="24"/>
          <w:szCs w:val="24"/>
        </w:rPr>
        <w:t>TOTAL DO CRÉDITO</w:t>
      </w:r>
      <w:r w:rsidRPr="00161A2D">
        <w:rPr>
          <w:sz w:val="24"/>
          <w:szCs w:val="24"/>
        </w:rPr>
        <w:tab/>
      </w:r>
      <w:r w:rsidRPr="00161A2D">
        <w:rPr>
          <w:sz w:val="24"/>
          <w:szCs w:val="24"/>
        </w:rPr>
        <w:tab/>
        <w:t xml:space="preserve"> </w:t>
      </w:r>
      <w:r w:rsidRPr="00161A2D">
        <w:rPr>
          <w:sz w:val="24"/>
          <w:szCs w:val="24"/>
        </w:rPr>
        <w:tab/>
      </w:r>
      <w:r w:rsidRPr="00161A2D">
        <w:rPr>
          <w:sz w:val="24"/>
          <w:szCs w:val="24"/>
        </w:rPr>
        <w:tab/>
      </w:r>
      <w:r w:rsidRPr="00161A2D">
        <w:rPr>
          <w:sz w:val="24"/>
          <w:szCs w:val="24"/>
        </w:rPr>
        <w:tab/>
        <w:t xml:space="preserve">    </w:t>
      </w:r>
      <w:r w:rsidRPr="00161A2D">
        <w:rPr>
          <w:sz w:val="24"/>
          <w:szCs w:val="24"/>
        </w:rPr>
        <w:tab/>
        <w:t xml:space="preserve">                        R$25.000,00</w:t>
      </w:r>
      <w:r w:rsidR="00A237C6" w:rsidRPr="00161A2D">
        <w:rPr>
          <w:rFonts w:eastAsia="Calibri"/>
          <w:sz w:val="24"/>
          <w:szCs w:val="24"/>
        </w:rPr>
        <w:t xml:space="preserve"> </w:t>
      </w:r>
    </w:p>
    <w:p w:rsidR="00161A2D" w:rsidRPr="00161A2D" w:rsidRDefault="00A237C6" w:rsidP="00161A2D">
      <w:pPr>
        <w:spacing w:before="240" w:after="24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37C6">
        <w:rPr>
          <w:rFonts w:ascii="Times New Roman" w:eastAsia="Calibri" w:hAnsi="Times New Roman" w:cs="Times New Roman"/>
          <w:b/>
          <w:bCs/>
          <w:sz w:val="24"/>
          <w:szCs w:val="24"/>
        </w:rPr>
        <w:t>Parágrafo único.</w:t>
      </w:r>
      <w:r w:rsidRPr="00A237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1A2D" w:rsidRPr="00161A2D">
        <w:rPr>
          <w:rFonts w:ascii="Times New Roman" w:eastAsia="Calibri" w:hAnsi="Times New Roman" w:cs="Times New Roman"/>
          <w:bCs/>
          <w:sz w:val="24"/>
          <w:szCs w:val="24"/>
        </w:rPr>
        <w:t>Para a cobertura do crédito adicional especial ora autorizado servirão de fonte os recursos da redução das seguintes dotações orçamentárias da Lei de Meios Vigente:</w:t>
      </w:r>
    </w:p>
    <w:p w:rsidR="00161A2D" w:rsidRPr="00161A2D" w:rsidRDefault="00161A2D" w:rsidP="00161A2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1A2D">
        <w:rPr>
          <w:rFonts w:ascii="Times New Roman" w:eastAsia="Calibri" w:hAnsi="Times New Roman" w:cs="Times New Roman"/>
          <w:bCs/>
          <w:sz w:val="24"/>
          <w:szCs w:val="24"/>
        </w:rPr>
        <w:t>Órgão 13 – Secretaria Municipal de Assistência Social e Habitação</w:t>
      </w:r>
    </w:p>
    <w:p w:rsidR="00161A2D" w:rsidRPr="00161A2D" w:rsidRDefault="00161A2D" w:rsidP="00161A2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1A2D">
        <w:rPr>
          <w:rFonts w:ascii="Times New Roman" w:eastAsia="Calibri" w:hAnsi="Times New Roman" w:cs="Times New Roman"/>
          <w:bCs/>
          <w:sz w:val="24"/>
          <w:szCs w:val="24"/>
        </w:rPr>
        <w:t xml:space="preserve">Unidade 01 – Fundo Municipal de Assistência Social </w:t>
      </w:r>
    </w:p>
    <w:p w:rsidR="00161A2D" w:rsidRPr="00161A2D" w:rsidRDefault="00161A2D" w:rsidP="00161A2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161A2D">
        <w:rPr>
          <w:rFonts w:ascii="Times New Roman" w:eastAsia="Calibri" w:hAnsi="Times New Roman" w:cs="Times New Roman"/>
          <w:bCs/>
          <w:sz w:val="24"/>
          <w:szCs w:val="24"/>
        </w:rPr>
        <w:t>Proj</w:t>
      </w:r>
      <w:proofErr w:type="spellEnd"/>
      <w:r w:rsidRPr="00161A2D">
        <w:rPr>
          <w:rFonts w:ascii="Times New Roman" w:eastAsia="Calibri" w:hAnsi="Times New Roman" w:cs="Times New Roman"/>
          <w:bCs/>
          <w:sz w:val="24"/>
          <w:szCs w:val="24"/>
        </w:rPr>
        <w:t>./</w:t>
      </w:r>
      <w:proofErr w:type="gramEnd"/>
      <w:r w:rsidRPr="00161A2D">
        <w:rPr>
          <w:rFonts w:ascii="Times New Roman" w:eastAsia="Calibri" w:hAnsi="Times New Roman" w:cs="Times New Roman"/>
          <w:bCs/>
          <w:sz w:val="24"/>
          <w:szCs w:val="24"/>
        </w:rPr>
        <w:t xml:space="preserve">Ativ. 1.015 – Implementar e Equipar Coordenadoria da Mulher </w:t>
      </w:r>
    </w:p>
    <w:p w:rsidR="00161A2D" w:rsidRPr="00161A2D" w:rsidRDefault="00161A2D" w:rsidP="00161A2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1A2D">
        <w:rPr>
          <w:rFonts w:ascii="Times New Roman" w:eastAsia="Calibri" w:hAnsi="Times New Roman" w:cs="Times New Roman"/>
          <w:bCs/>
          <w:sz w:val="24"/>
          <w:szCs w:val="24"/>
        </w:rPr>
        <w:t>Elemento 3390.30.00.00.00.00 – Material de consumo</w:t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R$ 5.000,00</w:t>
      </w:r>
    </w:p>
    <w:p w:rsidR="00161A2D" w:rsidRPr="00161A2D" w:rsidRDefault="00161A2D" w:rsidP="00161A2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1A2D">
        <w:rPr>
          <w:rFonts w:ascii="Times New Roman" w:eastAsia="Calibri" w:hAnsi="Times New Roman" w:cs="Times New Roman"/>
          <w:bCs/>
          <w:sz w:val="24"/>
          <w:szCs w:val="24"/>
        </w:rPr>
        <w:t>Elemento 3390.39.00.00.00.00 – Outros serviços de terceiros – Pessoa Jurídica</w:t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R$ 5.000,00</w:t>
      </w:r>
    </w:p>
    <w:p w:rsidR="00161A2D" w:rsidRPr="00161A2D" w:rsidRDefault="00161A2D" w:rsidP="00161A2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1A2D">
        <w:rPr>
          <w:rFonts w:ascii="Times New Roman" w:eastAsia="Calibri" w:hAnsi="Times New Roman" w:cs="Times New Roman"/>
          <w:bCs/>
          <w:sz w:val="24"/>
          <w:szCs w:val="24"/>
        </w:rPr>
        <w:t>Elemento 4490.51.00.00.00.00 – Obras e Instalações</w:t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R$ </w:t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>10.000,00</w:t>
      </w:r>
    </w:p>
    <w:p w:rsidR="00161A2D" w:rsidRPr="00161A2D" w:rsidRDefault="00161A2D" w:rsidP="00161A2D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1A2D">
        <w:rPr>
          <w:rFonts w:ascii="Times New Roman" w:eastAsia="Calibri" w:hAnsi="Times New Roman" w:cs="Times New Roman"/>
          <w:bCs/>
          <w:sz w:val="24"/>
          <w:szCs w:val="24"/>
        </w:rPr>
        <w:t>Elemento 4490.52.00.00.00.00 – Equipamentos e Mate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rial Permanente              </w:t>
      </w:r>
      <w:r w:rsidRPr="00161A2D">
        <w:rPr>
          <w:rFonts w:ascii="Times New Roman" w:eastAsia="Calibri" w:hAnsi="Times New Roman" w:cs="Times New Roman"/>
          <w:bCs/>
          <w:sz w:val="24"/>
          <w:szCs w:val="24"/>
        </w:rPr>
        <w:t>R$ 5.000,00</w:t>
      </w:r>
    </w:p>
    <w:p w:rsidR="00A2669A" w:rsidRPr="009D7807" w:rsidRDefault="00161A2D" w:rsidP="00161A2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A2D">
        <w:rPr>
          <w:rFonts w:ascii="Times New Roman" w:eastAsia="Calibri" w:hAnsi="Times New Roman" w:cs="Times New Roman"/>
          <w:b/>
          <w:bCs/>
          <w:sz w:val="24"/>
          <w:szCs w:val="24"/>
        </w:rPr>
        <w:t>TOTAL DO CRÉDITO</w:t>
      </w:r>
      <w:r w:rsidRPr="00161A2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</w:t>
      </w:r>
      <w:r w:rsidRPr="00161A2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1A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R$25.000,00</w:t>
      </w:r>
      <w:r w:rsidR="00A237C6">
        <w:rPr>
          <w:rFonts w:ascii="Times New Roman" w:hAnsi="Times New Roman" w:cs="Times New Roman"/>
          <w:sz w:val="24"/>
          <w:szCs w:val="24"/>
        </w:rPr>
        <w:t>.</w:t>
      </w:r>
    </w:p>
    <w:p w:rsidR="00161A2D" w:rsidRDefault="00161A2D" w:rsidP="00A237C6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A2D">
        <w:rPr>
          <w:rFonts w:ascii="Times New Roman" w:eastAsia="Calibri" w:hAnsi="Times New Roman" w:cs="Times New Roman"/>
          <w:b/>
          <w:sz w:val="24"/>
          <w:szCs w:val="24"/>
        </w:rPr>
        <w:t>Art. 2º.</w:t>
      </w:r>
      <w:r w:rsidRPr="00161A2D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A54" w:rsidRDefault="000A3A54" w:rsidP="00A237C6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>Gabinete do Prefeito Municipal de Frederico Westphalen/RS, aos</w:t>
      </w:r>
      <w:r w:rsidR="00C76073">
        <w:rPr>
          <w:rFonts w:ascii="Times New Roman" w:hAnsi="Times New Roman" w:cs="Times New Roman"/>
          <w:sz w:val="24"/>
          <w:szCs w:val="24"/>
        </w:rPr>
        <w:t xml:space="preserve"> </w:t>
      </w:r>
      <w:r w:rsidR="00B0201E">
        <w:rPr>
          <w:rFonts w:ascii="Times New Roman" w:hAnsi="Times New Roman" w:cs="Times New Roman"/>
          <w:sz w:val="24"/>
          <w:szCs w:val="24"/>
        </w:rPr>
        <w:t>dezessete</w:t>
      </w:r>
      <w:r w:rsidR="00C76073">
        <w:rPr>
          <w:rFonts w:ascii="Times New Roman" w:hAnsi="Times New Roman" w:cs="Times New Roman"/>
          <w:sz w:val="24"/>
          <w:szCs w:val="24"/>
        </w:rPr>
        <w:t xml:space="preserve"> </w:t>
      </w:r>
      <w:r w:rsidRPr="009D780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161A2D">
        <w:rPr>
          <w:rFonts w:ascii="Times New Roman" w:hAnsi="Times New Roman" w:cs="Times New Roman"/>
          <w:sz w:val="24"/>
          <w:szCs w:val="24"/>
        </w:rPr>
        <w:t>junho</w:t>
      </w:r>
      <w:r w:rsidRPr="009D7807">
        <w:rPr>
          <w:rFonts w:ascii="Times New Roman" w:hAnsi="Times New Roman" w:cs="Times New Roman"/>
          <w:sz w:val="24"/>
          <w:szCs w:val="24"/>
        </w:rPr>
        <w:t xml:space="preserve"> de dois mil e dez</w:t>
      </w:r>
      <w:r w:rsidR="00FD152E">
        <w:rPr>
          <w:rFonts w:ascii="Times New Roman" w:hAnsi="Times New Roman" w:cs="Times New Roman"/>
          <w:sz w:val="24"/>
          <w:szCs w:val="24"/>
        </w:rPr>
        <w:t>enove</w:t>
      </w:r>
      <w:r w:rsidRPr="009D7807">
        <w:rPr>
          <w:rFonts w:ascii="Times New Roman" w:hAnsi="Times New Roman" w:cs="Times New Roman"/>
          <w:sz w:val="24"/>
          <w:szCs w:val="24"/>
        </w:rPr>
        <w:t>.</w:t>
      </w:r>
    </w:p>
    <w:p w:rsidR="00A237C6" w:rsidRDefault="00A237C6" w:rsidP="00A237C6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:rsidR="00FD152E" w:rsidRPr="00FD152E" w:rsidRDefault="00B0201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161A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743C" w:rsidRDefault="00D6743C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6470" w:rsidRDefault="00F66470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152E" w:rsidRDefault="00FD152E" w:rsidP="00F66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52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F66470">
        <w:rPr>
          <w:rFonts w:ascii="Times New Roman" w:hAnsi="Times New Roman" w:cs="Times New Roman"/>
          <w:sz w:val="24"/>
          <w:szCs w:val="24"/>
        </w:rPr>
        <w:t>____</w:t>
      </w:r>
      <w:r w:rsidR="00F66470">
        <w:rPr>
          <w:rFonts w:ascii="Times New Roman" w:hAnsi="Times New Roman" w:cs="Times New Roman"/>
          <w:sz w:val="24"/>
          <w:szCs w:val="24"/>
        </w:rPr>
        <w:tab/>
      </w:r>
      <w:r w:rsidR="00F66470">
        <w:rPr>
          <w:rFonts w:ascii="Times New Roman" w:hAnsi="Times New Roman" w:cs="Times New Roman"/>
          <w:sz w:val="24"/>
          <w:szCs w:val="24"/>
        </w:rPr>
        <w:tab/>
      </w:r>
      <w:r w:rsidR="00F66470">
        <w:rPr>
          <w:rFonts w:ascii="Times New Roman" w:hAnsi="Times New Roman" w:cs="Times New Roman"/>
          <w:sz w:val="24"/>
          <w:szCs w:val="24"/>
        </w:rPr>
        <w:tab/>
      </w:r>
      <w:r w:rsidR="00F66470">
        <w:rPr>
          <w:rFonts w:ascii="Times New Roman" w:hAnsi="Times New Roman" w:cs="Times New Roman"/>
          <w:sz w:val="24"/>
          <w:szCs w:val="24"/>
        </w:rPr>
        <w:tab/>
      </w:r>
    </w:p>
    <w:p w:rsidR="00FD152E" w:rsidRPr="00FD152E" w:rsidRDefault="00E0186E" w:rsidP="00F664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SIMONE T. DUARTI DA SILVA</w:t>
      </w:r>
      <w:r w:rsidR="00F66470">
        <w:rPr>
          <w:rFonts w:ascii="Times New Roman" w:hAnsi="Times New Roman" w:cs="Times New Roman"/>
          <w:i/>
          <w:sz w:val="24"/>
          <w:szCs w:val="24"/>
        </w:rPr>
        <w:tab/>
      </w:r>
      <w:r w:rsidR="00F66470">
        <w:rPr>
          <w:rFonts w:ascii="Times New Roman" w:hAnsi="Times New Roman" w:cs="Times New Roman"/>
          <w:i/>
          <w:sz w:val="24"/>
          <w:szCs w:val="24"/>
        </w:rPr>
        <w:tab/>
      </w:r>
      <w:r w:rsidR="00F66470">
        <w:rPr>
          <w:rFonts w:ascii="Times New Roman" w:hAnsi="Times New Roman" w:cs="Times New Roman"/>
          <w:i/>
          <w:sz w:val="24"/>
          <w:szCs w:val="24"/>
        </w:rPr>
        <w:tab/>
      </w:r>
      <w:r w:rsidR="00F66470">
        <w:rPr>
          <w:rFonts w:ascii="Times New Roman" w:hAnsi="Times New Roman" w:cs="Times New Roman"/>
          <w:i/>
          <w:sz w:val="24"/>
          <w:szCs w:val="24"/>
        </w:rPr>
        <w:tab/>
      </w:r>
    </w:p>
    <w:p w:rsidR="00016560" w:rsidRDefault="00FD152E" w:rsidP="00F664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</w:t>
      </w:r>
      <w:r w:rsidR="00E0186E">
        <w:rPr>
          <w:rFonts w:ascii="Times New Roman" w:hAnsi="Times New Roman" w:cs="Times New Roman"/>
          <w:b/>
          <w:i/>
          <w:sz w:val="24"/>
          <w:szCs w:val="24"/>
        </w:rPr>
        <w:t xml:space="preserve">Mun. </w:t>
      </w:r>
      <w:proofErr w:type="gramStart"/>
      <w:r w:rsidR="00E0186E">
        <w:rPr>
          <w:rFonts w:ascii="Times New Roman" w:hAnsi="Times New Roman" w:cs="Times New Roman"/>
          <w:b/>
          <w:i/>
          <w:sz w:val="24"/>
          <w:szCs w:val="24"/>
        </w:rPr>
        <w:t>da</w:t>
      </w:r>
      <w:proofErr w:type="gramEnd"/>
      <w:r w:rsidR="00E0186E">
        <w:rPr>
          <w:rFonts w:ascii="Times New Roman" w:hAnsi="Times New Roman" w:cs="Times New Roman"/>
          <w:b/>
          <w:i/>
          <w:sz w:val="24"/>
          <w:szCs w:val="24"/>
        </w:rPr>
        <w:t xml:space="preserve"> Fazenda</w:t>
      </w:r>
      <w:r w:rsidR="00F6647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6647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6647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6647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6647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6743C" w:rsidRDefault="00D6743C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09B3" w:rsidRDefault="009209B3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669A" w:rsidRPr="003645C8" w:rsidRDefault="00A2669A" w:rsidP="00A2669A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F66470">
        <w:rPr>
          <w:rFonts w:ascii="Times New Roman" w:hAnsi="Times New Roman"/>
          <w:b/>
          <w:sz w:val="24"/>
          <w:szCs w:val="24"/>
        </w:rPr>
        <w:t>571</w:t>
      </w:r>
      <w:r w:rsidRPr="003645C8">
        <w:rPr>
          <w:rFonts w:ascii="Times New Roman" w:hAnsi="Times New Roman"/>
          <w:b/>
          <w:sz w:val="24"/>
          <w:szCs w:val="24"/>
        </w:rPr>
        <w:t>/2019 GAB</w:t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  <w:t xml:space="preserve">     Frederico Westphalen,</w:t>
      </w:r>
      <w:r w:rsidR="00B0201E">
        <w:rPr>
          <w:rFonts w:ascii="Times New Roman" w:hAnsi="Times New Roman"/>
          <w:sz w:val="24"/>
          <w:szCs w:val="24"/>
        </w:rPr>
        <w:t xml:space="preserve"> 17</w:t>
      </w:r>
      <w:r w:rsidRPr="003645C8">
        <w:rPr>
          <w:rFonts w:ascii="Times New Roman" w:hAnsi="Times New Roman"/>
          <w:sz w:val="24"/>
          <w:szCs w:val="24"/>
        </w:rPr>
        <w:t xml:space="preserve"> de </w:t>
      </w:r>
      <w:r w:rsidR="00161A2D">
        <w:rPr>
          <w:rFonts w:ascii="Times New Roman" w:hAnsi="Times New Roman"/>
          <w:sz w:val="24"/>
          <w:szCs w:val="24"/>
        </w:rPr>
        <w:t>junho</w:t>
      </w:r>
      <w:r w:rsidRPr="003645C8">
        <w:rPr>
          <w:rFonts w:ascii="Times New Roman" w:hAnsi="Times New Roman"/>
          <w:sz w:val="24"/>
          <w:szCs w:val="24"/>
        </w:rPr>
        <w:t xml:space="preserve"> de 2019.</w:t>
      </w:r>
    </w:p>
    <w:p w:rsidR="00A2669A" w:rsidRPr="003645C8" w:rsidRDefault="00A2669A" w:rsidP="00A2669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669A" w:rsidRPr="003645C8" w:rsidRDefault="00A2669A" w:rsidP="00A2669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669A" w:rsidRPr="003645C8" w:rsidRDefault="00A2669A" w:rsidP="00A2669A">
      <w:pPr>
        <w:spacing w:after="0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EXPOSIÇÃO DE MOTIVOS</w:t>
      </w:r>
    </w:p>
    <w:p w:rsidR="00A2669A" w:rsidRDefault="00A2669A" w:rsidP="00A2669A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2669A" w:rsidRDefault="00A2669A" w:rsidP="00A2669A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Senhor Presidente:</w:t>
      </w:r>
    </w:p>
    <w:p w:rsidR="00A2669A" w:rsidRDefault="00A2669A" w:rsidP="00A2669A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61D5A" w:rsidRDefault="00A2669A" w:rsidP="00761D5A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669A">
        <w:rPr>
          <w:rFonts w:ascii="Times New Roman" w:hAnsi="Times New Roman"/>
          <w:sz w:val="24"/>
          <w:szCs w:val="24"/>
        </w:rPr>
        <w:t xml:space="preserve">Vimos nesta oportunidade encaminhar, para apreciação desta Colenda Câmara de Vereadores, o anexo projeto de lei que </w:t>
      </w:r>
      <w:r w:rsidR="00E0186E">
        <w:rPr>
          <w:rFonts w:ascii="Times New Roman" w:hAnsi="Times New Roman"/>
          <w:sz w:val="24"/>
          <w:szCs w:val="24"/>
        </w:rPr>
        <w:t xml:space="preserve">autoriza a </w:t>
      </w:r>
      <w:r w:rsidR="00E0186E" w:rsidRPr="00E0186E">
        <w:rPr>
          <w:rFonts w:ascii="Times New Roman" w:hAnsi="Times New Roman"/>
          <w:sz w:val="24"/>
          <w:szCs w:val="24"/>
        </w:rPr>
        <w:t>abertura de créditos adicionais especiais</w:t>
      </w:r>
      <w:r w:rsidR="00761D5A">
        <w:rPr>
          <w:rFonts w:ascii="Times New Roman" w:hAnsi="Times New Roman"/>
          <w:sz w:val="24"/>
          <w:szCs w:val="24"/>
        </w:rPr>
        <w:t>.</w:t>
      </w:r>
    </w:p>
    <w:p w:rsidR="00761D5A" w:rsidRPr="00761D5A" w:rsidRDefault="00761D5A" w:rsidP="00761D5A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61D5A">
        <w:rPr>
          <w:rFonts w:ascii="Times New Roman" w:hAnsi="Times New Roman"/>
          <w:sz w:val="24"/>
          <w:szCs w:val="24"/>
        </w:rPr>
        <w:t xml:space="preserve"> execução da Política de Assistência Social, com a organização da tipificação dos serviços, vem exigindo para sua execução ampliar as ações propostas, bem como, as intervenções para novos segmentos, com vistas, a promover o acesso à cidadania e emancipação social e a garantia de uma melhor qualidade de vida.</w:t>
      </w:r>
    </w:p>
    <w:p w:rsidR="00761D5A" w:rsidRPr="00761D5A" w:rsidRDefault="00761D5A" w:rsidP="00761D5A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1D5A">
        <w:rPr>
          <w:rFonts w:ascii="Times New Roman" w:hAnsi="Times New Roman"/>
          <w:sz w:val="24"/>
          <w:szCs w:val="24"/>
        </w:rPr>
        <w:t>Dentro desses parâmetros ora referenciados emerge a necessidade de promoção de atenção ao idoso sob a perspectiva de possibilitar a esse segmento o acesso a qualidade de vida e ao equilíbrio, por meio de atividades diferenciadas e serviços especializados de cunho social, psicossocial, cultural, educacional, espiritual, físico, de saúde e lazer, contribuindo para a garantia de um envelhecimento saudável, mais ativo e autônomo.</w:t>
      </w:r>
    </w:p>
    <w:p w:rsidR="00761D5A" w:rsidRPr="00761D5A" w:rsidRDefault="00761D5A" w:rsidP="00761D5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1D5A">
        <w:rPr>
          <w:rFonts w:ascii="Times New Roman" w:hAnsi="Times New Roman"/>
          <w:sz w:val="24"/>
          <w:szCs w:val="24"/>
        </w:rPr>
        <w:t>Embasados nessas constatações e buscando acompanhar esse novo modelo de intervenção apontado pelas legislações, o Poder Público Municipal consciente de suas responsabilidades, vem desenvolvendo um conjunto de ações, objetivando proporcionar a essa população específica, o acesso a uma vivencia saudável, por meio de acompanhamento contínuo aos grupos de terceira idade constituídos no âmbito municipal, bem como, na organização de ações e serviços voltados ao segmento e com prioridade de execução junto ao Centro de Referência de Assistência Social-CRAS.</w:t>
      </w:r>
    </w:p>
    <w:p w:rsidR="00761D5A" w:rsidRDefault="00761D5A" w:rsidP="00761D5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1D5A">
        <w:rPr>
          <w:rFonts w:ascii="Times New Roman" w:hAnsi="Times New Roman"/>
          <w:sz w:val="24"/>
          <w:szCs w:val="24"/>
        </w:rPr>
        <w:t>A ação proposta para execução no âmbito do CRAS e no acompanhamento contínuo aos grupos de Terceira Idade tem como objetivo a promoção do equilíbrio e autonomia dos idosos e caracterizam-se pela atenção dentro dos Serviços de Proteção Social Básica, nos Serviços de convivência e Fortalecimento de Vínculos acompanhamento e defesa dos direitos do idoso e também dentro as ações interventivas que compõem os Serviços de Proteção Social Especial.</w:t>
      </w:r>
    </w:p>
    <w:p w:rsidR="00761D5A" w:rsidRDefault="00761D5A" w:rsidP="00761D5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1D5A">
        <w:rPr>
          <w:rFonts w:ascii="Times New Roman" w:hAnsi="Times New Roman"/>
          <w:sz w:val="24"/>
          <w:szCs w:val="24"/>
        </w:rPr>
        <w:t>Aquém das ações e serviços ora ofertados e desenvolvidos, voltados à população idosa de nosso município, cabe também a Secretaria Municipal de Assistência Social promover de maneira especial e diferenciada, a integração deste segmento e a valorização de sua história, na forma de um evento único que se reporte a comemoração do dia do idoso instituído nacionalmente em 01 de outubro. Pela importância desse segmento e sua prioridade, torna-se necessário propor e realizar ações voltadas ao idoso nesta data em especial, que remete a comemoração, integração, lazer e valorização do mesmo.</w:t>
      </w:r>
    </w:p>
    <w:p w:rsidR="00761D5A" w:rsidRDefault="00761D5A" w:rsidP="00761D5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1D5A">
        <w:rPr>
          <w:rFonts w:ascii="Times New Roman" w:hAnsi="Times New Roman"/>
          <w:sz w:val="24"/>
          <w:szCs w:val="24"/>
        </w:rPr>
        <w:t xml:space="preserve">Em face ao exposto propomos a organização e realização de eventos específicos para este segmento, momentos estes, que possuem o objetivo de no mesmo espaço e ação, integrar os idosos com o desenvolvimento de atividades específicas de lazer, integração e socialização. Além, de </w:t>
      </w:r>
      <w:r w:rsidRPr="00761D5A">
        <w:rPr>
          <w:rFonts w:ascii="Times New Roman" w:hAnsi="Times New Roman"/>
          <w:sz w:val="24"/>
          <w:szCs w:val="24"/>
        </w:rPr>
        <w:lastRenderedPageBreak/>
        <w:t xml:space="preserve">oportunizar aos participantes uma lembrança que eternize estes momentos e que também </w:t>
      </w:r>
      <w:proofErr w:type="gramStart"/>
      <w:r w:rsidRPr="00761D5A">
        <w:rPr>
          <w:rFonts w:ascii="Times New Roman" w:hAnsi="Times New Roman"/>
          <w:sz w:val="24"/>
          <w:szCs w:val="24"/>
        </w:rPr>
        <w:t>voltam-se</w:t>
      </w:r>
      <w:proofErr w:type="gramEnd"/>
      <w:r w:rsidRPr="00761D5A">
        <w:rPr>
          <w:rFonts w:ascii="Times New Roman" w:hAnsi="Times New Roman"/>
          <w:sz w:val="24"/>
          <w:szCs w:val="24"/>
        </w:rPr>
        <w:t xml:space="preserve"> a utilização para o uso pessoal de ambos, no dia a dia e nas atividade e serviços ofertados.   </w:t>
      </w:r>
    </w:p>
    <w:p w:rsidR="00A2669A" w:rsidRPr="00A2669A" w:rsidRDefault="00A2669A" w:rsidP="00761D5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669A">
        <w:rPr>
          <w:rFonts w:ascii="Times New Roman" w:hAnsi="Times New Roman"/>
          <w:sz w:val="24"/>
          <w:szCs w:val="24"/>
        </w:rPr>
        <w:t>Na certeza de poder contar com a compreensão dos membros dessa Casa Legislativa quanto à apreciação, votação e aprovação da matéria em pauta para proposição final de lei, reitero votos de elevada estima e especial consideração.</w:t>
      </w:r>
    </w:p>
    <w:p w:rsidR="00A2669A" w:rsidRPr="00A2669A" w:rsidRDefault="00A2669A" w:rsidP="00761D5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2669A" w:rsidRPr="003645C8" w:rsidRDefault="00A2669A" w:rsidP="00761D5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Atenciosamente,</w:t>
      </w:r>
    </w:p>
    <w:p w:rsidR="00161A2D" w:rsidRDefault="00161A2D" w:rsidP="00A266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1A2D" w:rsidRDefault="00161A2D" w:rsidP="00A266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669A" w:rsidRDefault="00A2669A" w:rsidP="00A266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669A" w:rsidRPr="003645C8" w:rsidRDefault="00A2669A" w:rsidP="00A266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______________________________</w:t>
      </w:r>
    </w:p>
    <w:p w:rsidR="00A2669A" w:rsidRPr="003645C8" w:rsidRDefault="00B0201E" w:rsidP="00A266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JOSÉ ALBERTO PANOSSO</w:t>
      </w:r>
    </w:p>
    <w:p w:rsidR="00A2669A" w:rsidRDefault="00A2669A" w:rsidP="00A2669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Default="00A2669A" w:rsidP="00A2669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669A" w:rsidRPr="003645C8" w:rsidRDefault="00A2669A" w:rsidP="00A2669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Exmo. Sr.</w:t>
      </w:r>
    </w:p>
    <w:p w:rsidR="00A2669A" w:rsidRPr="003645C8" w:rsidRDefault="00A2669A" w:rsidP="00A2669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A2669A" w:rsidRPr="003645C8" w:rsidRDefault="00A2669A" w:rsidP="00A2669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A2669A" w:rsidRPr="00FD152E" w:rsidRDefault="00A2669A" w:rsidP="00E0186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Frederico Westphalen/RS</w:t>
      </w:r>
      <w:r w:rsidR="00743D56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A2669A" w:rsidRPr="00FD152E" w:rsidSect="00161A2D">
      <w:type w:val="continuous"/>
      <w:pgSz w:w="11906" w:h="16838"/>
      <w:pgMar w:top="2268" w:right="707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E0912"/>
    <w:multiLevelType w:val="hybridMultilevel"/>
    <w:tmpl w:val="CAEA2B54"/>
    <w:lvl w:ilvl="0" w:tplc="98AEE7A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2B4E8EC">
      <w:numFmt w:val="none"/>
      <w:lvlText w:val=""/>
      <w:lvlJc w:val="left"/>
      <w:pPr>
        <w:tabs>
          <w:tab w:val="num" w:pos="360"/>
        </w:tabs>
      </w:pPr>
    </w:lvl>
    <w:lvl w:ilvl="2" w:tplc="31001D44">
      <w:numFmt w:val="none"/>
      <w:lvlText w:val=""/>
      <w:lvlJc w:val="left"/>
      <w:pPr>
        <w:tabs>
          <w:tab w:val="num" w:pos="360"/>
        </w:tabs>
      </w:pPr>
    </w:lvl>
    <w:lvl w:ilvl="3" w:tplc="1BE803E0">
      <w:numFmt w:val="none"/>
      <w:lvlText w:val=""/>
      <w:lvlJc w:val="left"/>
      <w:pPr>
        <w:tabs>
          <w:tab w:val="num" w:pos="360"/>
        </w:tabs>
      </w:pPr>
    </w:lvl>
    <w:lvl w:ilvl="4" w:tplc="EC2A8C38">
      <w:numFmt w:val="none"/>
      <w:lvlText w:val=""/>
      <w:lvlJc w:val="left"/>
      <w:pPr>
        <w:tabs>
          <w:tab w:val="num" w:pos="360"/>
        </w:tabs>
      </w:pPr>
    </w:lvl>
    <w:lvl w:ilvl="5" w:tplc="B184A55A">
      <w:numFmt w:val="none"/>
      <w:lvlText w:val=""/>
      <w:lvlJc w:val="left"/>
      <w:pPr>
        <w:tabs>
          <w:tab w:val="num" w:pos="360"/>
        </w:tabs>
      </w:pPr>
    </w:lvl>
    <w:lvl w:ilvl="6" w:tplc="1D14F480">
      <w:numFmt w:val="none"/>
      <w:lvlText w:val=""/>
      <w:lvlJc w:val="left"/>
      <w:pPr>
        <w:tabs>
          <w:tab w:val="num" w:pos="360"/>
        </w:tabs>
      </w:pPr>
    </w:lvl>
    <w:lvl w:ilvl="7" w:tplc="58AC4274">
      <w:numFmt w:val="none"/>
      <w:lvlText w:val=""/>
      <w:lvlJc w:val="left"/>
      <w:pPr>
        <w:tabs>
          <w:tab w:val="num" w:pos="360"/>
        </w:tabs>
      </w:pPr>
    </w:lvl>
    <w:lvl w:ilvl="8" w:tplc="D62AA61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54"/>
    <w:rsid w:val="00007E98"/>
    <w:rsid w:val="000106FF"/>
    <w:rsid w:val="00011035"/>
    <w:rsid w:val="00016560"/>
    <w:rsid w:val="000251D0"/>
    <w:rsid w:val="000642B2"/>
    <w:rsid w:val="000A3A54"/>
    <w:rsid w:val="000B348A"/>
    <w:rsid w:val="000E160B"/>
    <w:rsid w:val="00104210"/>
    <w:rsid w:val="00161A2D"/>
    <w:rsid w:val="00195F85"/>
    <w:rsid w:val="002679E8"/>
    <w:rsid w:val="002827A2"/>
    <w:rsid w:val="002A7EE4"/>
    <w:rsid w:val="00347E51"/>
    <w:rsid w:val="00445A4B"/>
    <w:rsid w:val="00453AD1"/>
    <w:rsid w:val="004833A4"/>
    <w:rsid w:val="004F13A4"/>
    <w:rsid w:val="00525F60"/>
    <w:rsid w:val="00537231"/>
    <w:rsid w:val="005501F8"/>
    <w:rsid w:val="005C4F2E"/>
    <w:rsid w:val="00610A6E"/>
    <w:rsid w:val="006235EA"/>
    <w:rsid w:val="006D74E4"/>
    <w:rsid w:val="00701308"/>
    <w:rsid w:val="00743D56"/>
    <w:rsid w:val="00761D5A"/>
    <w:rsid w:val="007A7297"/>
    <w:rsid w:val="00804209"/>
    <w:rsid w:val="00812A6A"/>
    <w:rsid w:val="00836C1C"/>
    <w:rsid w:val="00857A66"/>
    <w:rsid w:val="008A4459"/>
    <w:rsid w:val="008D7FF8"/>
    <w:rsid w:val="008E139F"/>
    <w:rsid w:val="009117C5"/>
    <w:rsid w:val="009209B3"/>
    <w:rsid w:val="00935A4E"/>
    <w:rsid w:val="00974C3F"/>
    <w:rsid w:val="00A02777"/>
    <w:rsid w:val="00A237C6"/>
    <w:rsid w:val="00A2669A"/>
    <w:rsid w:val="00AB0EAE"/>
    <w:rsid w:val="00B0201E"/>
    <w:rsid w:val="00B523BE"/>
    <w:rsid w:val="00B92508"/>
    <w:rsid w:val="00B96168"/>
    <w:rsid w:val="00C01697"/>
    <w:rsid w:val="00C47A89"/>
    <w:rsid w:val="00C76073"/>
    <w:rsid w:val="00C77191"/>
    <w:rsid w:val="00C82841"/>
    <w:rsid w:val="00C87790"/>
    <w:rsid w:val="00CD5AB9"/>
    <w:rsid w:val="00D47D27"/>
    <w:rsid w:val="00D6743C"/>
    <w:rsid w:val="00D835AF"/>
    <w:rsid w:val="00E0186E"/>
    <w:rsid w:val="00E4371C"/>
    <w:rsid w:val="00E95F0A"/>
    <w:rsid w:val="00EA0793"/>
    <w:rsid w:val="00F66470"/>
    <w:rsid w:val="00F82361"/>
    <w:rsid w:val="00F86F5C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BFC73-5809-463D-A522-A69F7C3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2669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A2669A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1A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2019-06-17T13:23:00Z</cp:lastPrinted>
  <dcterms:created xsi:type="dcterms:W3CDTF">2019-06-17T18:13:00Z</dcterms:created>
  <dcterms:modified xsi:type="dcterms:W3CDTF">2019-06-17T18:13:00Z</dcterms:modified>
</cp:coreProperties>
</file>