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E" w:rsidRPr="003645C8" w:rsidRDefault="0038726F" w:rsidP="00F75C04">
      <w:pPr>
        <w:pStyle w:val="Corpodetexto2"/>
        <w:ind w:firstLine="567"/>
        <w:jc w:val="center"/>
        <w:rPr>
          <w:b/>
        </w:rPr>
      </w:pPr>
      <w:bookmarkStart w:id="0" w:name="_GoBack"/>
      <w:bookmarkEnd w:id="0"/>
      <w:r w:rsidRPr="003645C8">
        <w:rPr>
          <w:b/>
        </w:rPr>
        <w:t xml:space="preserve">PROJETO DE LEI Nº </w:t>
      </w:r>
      <w:r w:rsidR="009A5CFD">
        <w:rPr>
          <w:b/>
        </w:rPr>
        <w:t>052</w:t>
      </w:r>
      <w:r w:rsidR="00132F46" w:rsidRPr="003645C8">
        <w:rPr>
          <w:b/>
        </w:rPr>
        <w:t xml:space="preserve">, DE </w:t>
      </w:r>
      <w:r w:rsidR="009A5CFD">
        <w:rPr>
          <w:b/>
        </w:rPr>
        <w:t>27</w:t>
      </w:r>
      <w:r w:rsidR="00132F46" w:rsidRPr="003645C8">
        <w:rPr>
          <w:b/>
        </w:rPr>
        <w:t xml:space="preserve"> DE </w:t>
      </w:r>
      <w:r w:rsidR="00AA46C0">
        <w:rPr>
          <w:b/>
        </w:rPr>
        <w:t>MAIO</w:t>
      </w:r>
      <w:r w:rsidRPr="003645C8">
        <w:rPr>
          <w:b/>
        </w:rPr>
        <w:t xml:space="preserve"> DE 2019</w:t>
      </w:r>
      <w:r w:rsidR="00132F46" w:rsidRPr="003645C8">
        <w:rPr>
          <w:b/>
        </w:rPr>
        <w:t>.</w:t>
      </w:r>
    </w:p>
    <w:p w:rsidR="008114CE" w:rsidRPr="003645C8" w:rsidRDefault="008114CE" w:rsidP="00F75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4CE" w:rsidRDefault="00553B50" w:rsidP="00F75C04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</w:t>
      </w:r>
      <w:r w:rsidR="009376BA" w:rsidRPr="003645C8">
        <w:rPr>
          <w:rFonts w:ascii="Times New Roman" w:hAnsi="Times New Roman"/>
          <w:i/>
          <w:sz w:val="24"/>
          <w:szCs w:val="24"/>
        </w:rPr>
        <w:t>ispõe sobre necessidade temporária de excepcional interesse p</w:t>
      </w:r>
      <w:r w:rsidR="00347024" w:rsidRPr="003645C8">
        <w:rPr>
          <w:rFonts w:ascii="Times New Roman" w:hAnsi="Times New Roman"/>
          <w:i/>
          <w:sz w:val="24"/>
          <w:szCs w:val="24"/>
        </w:rPr>
        <w:t xml:space="preserve">úblico, autoriza contratação </w:t>
      </w:r>
      <w:r w:rsidR="009376BA" w:rsidRPr="003645C8">
        <w:rPr>
          <w:rFonts w:ascii="Times New Roman" w:hAnsi="Times New Roman"/>
          <w:i/>
          <w:sz w:val="24"/>
          <w:szCs w:val="24"/>
        </w:rPr>
        <w:t>em caráter temporário e emergencial, e dá outras providências.</w:t>
      </w:r>
    </w:p>
    <w:p w:rsidR="00092A6E" w:rsidRPr="003645C8" w:rsidRDefault="00092A6E" w:rsidP="005175A3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8D0794" w:rsidRDefault="00713A59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É considerada de necessidade temporária, emergencial e de excepcional interesse público, nos termos do artigo 37, IX, da Constituição Federal, e art. 233, inciso III, da Lei Complementar Municipal nº. 001/1990, que institui </w:t>
      </w:r>
      <w:r w:rsidR="00BE229B" w:rsidRPr="003645C8">
        <w:rPr>
          <w:rFonts w:ascii="Times New Roman" w:hAnsi="Times New Roman"/>
          <w:color w:val="000000"/>
          <w:sz w:val="24"/>
          <w:szCs w:val="24"/>
        </w:rPr>
        <w:t>Regime Jurídico dos Servidores Públicos do Município de Frederico Westphalen, o provimento da demanda de</w:t>
      </w:r>
      <w:r w:rsidR="001925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46C0">
        <w:rPr>
          <w:rFonts w:ascii="Times New Roman" w:hAnsi="Times New Roman"/>
          <w:color w:val="000000"/>
          <w:sz w:val="24"/>
          <w:szCs w:val="24"/>
        </w:rPr>
        <w:t>Enfermeiros.</w:t>
      </w:r>
    </w:p>
    <w:p w:rsidR="00323765" w:rsidRDefault="00323765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3B50" w:rsidRPr="003645C8" w:rsidRDefault="00553B50" w:rsidP="008B0B59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único. </w:t>
      </w:r>
      <w:r w:rsidRPr="003645C8">
        <w:rPr>
          <w:rFonts w:ascii="Times New Roman" w:hAnsi="Times New Roman"/>
          <w:bCs/>
          <w:color w:val="000000"/>
          <w:sz w:val="24"/>
          <w:szCs w:val="24"/>
        </w:rPr>
        <w:t>As atribuições e os requisitos do cargo de que trata este artigo estão constantes no Anexo</w:t>
      </w:r>
      <w:r w:rsidR="009A5C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45C8">
        <w:rPr>
          <w:rFonts w:ascii="Times New Roman" w:hAnsi="Times New Roman"/>
          <w:bCs/>
          <w:color w:val="000000"/>
          <w:sz w:val="24"/>
          <w:szCs w:val="24"/>
        </w:rPr>
        <w:t>desta lei.</w:t>
      </w:r>
    </w:p>
    <w:p w:rsidR="00BE229B" w:rsidRPr="003645C8" w:rsidRDefault="00BE229B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373B" w:rsidRDefault="008D0794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2</w:t>
      </w:r>
      <w:r w:rsidR="0043373B"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</w:t>
      </w:r>
      <w:r w:rsidR="00AA46C0">
        <w:rPr>
          <w:rFonts w:ascii="Times New Roman" w:hAnsi="Times New Roman"/>
          <w:color w:val="000000"/>
          <w:sz w:val="24"/>
          <w:szCs w:val="24"/>
        </w:rPr>
        <w:t xml:space="preserve">até </w:t>
      </w:r>
      <w:r w:rsidR="0043373B">
        <w:rPr>
          <w:rFonts w:ascii="Times New Roman" w:hAnsi="Times New Roman"/>
          <w:color w:val="000000"/>
          <w:sz w:val="24"/>
          <w:szCs w:val="24"/>
        </w:rPr>
        <w:t>0</w:t>
      </w:r>
      <w:r w:rsidR="00AA46C0">
        <w:rPr>
          <w:rFonts w:ascii="Times New Roman" w:hAnsi="Times New Roman"/>
          <w:color w:val="000000"/>
          <w:sz w:val="24"/>
          <w:szCs w:val="24"/>
        </w:rPr>
        <w:t>3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765">
        <w:rPr>
          <w:rFonts w:ascii="Times New Roman" w:hAnsi="Times New Roman"/>
          <w:color w:val="000000"/>
          <w:sz w:val="24"/>
          <w:szCs w:val="24"/>
        </w:rPr>
        <w:t>(</w:t>
      </w:r>
      <w:r w:rsidR="00AA46C0">
        <w:rPr>
          <w:rFonts w:ascii="Times New Roman" w:hAnsi="Times New Roman"/>
          <w:color w:val="000000"/>
          <w:sz w:val="24"/>
          <w:szCs w:val="24"/>
        </w:rPr>
        <w:t>três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>) profissiona</w:t>
      </w:r>
      <w:r w:rsidR="00323765">
        <w:rPr>
          <w:rFonts w:ascii="Times New Roman" w:hAnsi="Times New Roman"/>
          <w:color w:val="000000"/>
          <w:sz w:val="24"/>
          <w:szCs w:val="24"/>
        </w:rPr>
        <w:t>is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na função de </w:t>
      </w:r>
      <w:r w:rsidR="00AA14E1">
        <w:rPr>
          <w:rFonts w:ascii="Times New Roman" w:hAnsi="Times New Roman"/>
          <w:color w:val="000000"/>
          <w:sz w:val="24"/>
          <w:szCs w:val="24"/>
        </w:rPr>
        <w:t>Enfermeiros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, em regime de </w:t>
      </w:r>
      <w:r w:rsidR="00AA14E1">
        <w:rPr>
          <w:rFonts w:ascii="Times New Roman" w:hAnsi="Times New Roman"/>
          <w:color w:val="000000"/>
          <w:sz w:val="24"/>
          <w:szCs w:val="24"/>
        </w:rPr>
        <w:t>40</w:t>
      </w:r>
      <w:r w:rsidR="0043373B" w:rsidRPr="003645C8">
        <w:rPr>
          <w:rFonts w:ascii="Times New Roman" w:hAnsi="Times New Roman"/>
          <w:color w:val="000000"/>
          <w:sz w:val="24"/>
          <w:szCs w:val="24"/>
        </w:rPr>
        <w:t xml:space="preserve"> horas semanais, em caráter temporário, emergencial e excepcional, mediante processo seletivo simplificado.</w:t>
      </w:r>
    </w:p>
    <w:p w:rsidR="0043373B" w:rsidRDefault="0043373B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373B" w:rsidRDefault="0043373B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O c</w:t>
      </w:r>
      <w:r w:rsidR="008D0794">
        <w:rPr>
          <w:rFonts w:ascii="Times New Roman" w:hAnsi="Times New Roman"/>
          <w:color w:val="000000"/>
          <w:sz w:val="24"/>
          <w:szCs w:val="24"/>
        </w:rPr>
        <w:t>ontrato de que trata o artigo 2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º desta Lei será de natureza administrativa, </w:t>
      </w:r>
      <w:proofErr w:type="gramStart"/>
      <w:r w:rsidRPr="003645C8">
        <w:rPr>
          <w:rFonts w:ascii="Times New Roman" w:hAnsi="Times New Roman"/>
          <w:color w:val="000000"/>
          <w:sz w:val="24"/>
          <w:szCs w:val="24"/>
        </w:rPr>
        <w:t>com</w:t>
      </w:r>
      <w:proofErr w:type="gramEnd"/>
      <w:r w:rsidRPr="003645C8">
        <w:rPr>
          <w:rFonts w:ascii="Times New Roman" w:hAnsi="Times New Roman"/>
          <w:color w:val="000000"/>
          <w:sz w:val="24"/>
          <w:szCs w:val="24"/>
        </w:rPr>
        <w:t xml:space="preserve"> vigência pelo prazo de até 06 (seis) meses,</w:t>
      </w:r>
      <w:r w:rsidRPr="005D074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prorrogável por até igual período,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com carga horária se</w:t>
      </w:r>
      <w:r>
        <w:rPr>
          <w:rFonts w:ascii="Times New Roman" w:hAnsi="Times New Roman"/>
          <w:color w:val="000000"/>
          <w:sz w:val="24"/>
          <w:szCs w:val="24"/>
        </w:rPr>
        <w:t xml:space="preserve">manal de </w:t>
      </w:r>
      <w:r w:rsidR="006B00E9">
        <w:rPr>
          <w:rFonts w:ascii="Times New Roman" w:hAnsi="Times New Roman"/>
          <w:color w:val="000000"/>
          <w:sz w:val="24"/>
          <w:szCs w:val="24"/>
        </w:rPr>
        <w:t>40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B00E9">
        <w:rPr>
          <w:rFonts w:ascii="Times New Roman" w:hAnsi="Times New Roman"/>
          <w:color w:val="000000"/>
          <w:sz w:val="24"/>
          <w:szCs w:val="24"/>
        </w:rPr>
        <w:t>quarenta</w:t>
      </w:r>
      <w:r w:rsidRPr="003645C8">
        <w:rPr>
          <w:rFonts w:ascii="Times New Roman" w:hAnsi="Times New Roman"/>
          <w:color w:val="000000"/>
          <w:sz w:val="24"/>
          <w:szCs w:val="24"/>
        </w:rPr>
        <w:t>) horas, padrão "</w:t>
      </w:r>
      <w:r w:rsidR="006B00E9">
        <w:rPr>
          <w:rFonts w:ascii="Times New Roman" w:hAnsi="Times New Roman"/>
          <w:color w:val="000000"/>
          <w:sz w:val="24"/>
          <w:szCs w:val="24"/>
        </w:rPr>
        <w:t>10</w:t>
      </w:r>
      <w:r w:rsidRPr="003645C8">
        <w:rPr>
          <w:rFonts w:ascii="Times New Roman" w:hAnsi="Times New Roman"/>
          <w:color w:val="000000"/>
          <w:sz w:val="24"/>
          <w:szCs w:val="24"/>
        </w:rPr>
        <w:t>", coeficiente de remu</w:t>
      </w:r>
      <w:r w:rsidR="00323765">
        <w:rPr>
          <w:rFonts w:ascii="Times New Roman" w:hAnsi="Times New Roman"/>
          <w:color w:val="000000"/>
          <w:sz w:val="24"/>
          <w:szCs w:val="24"/>
        </w:rPr>
        <w:t>neração “</w:t>
      </w:r>
      <w:r w:rsidR="006B00E9">
        <w:rPr>
          <w:rFonts w:ascii="Times New Roman" w:hAnsi="Times New Roman"/>
          <w:color w:val="000000"/>
          <w:sz w:val="24"/>
          <w:szCs w:val="24"/>
        </w:rPr>
        <w:t>7,00</w:t>
      </w:r>
      <w:r w:rsidRPr="003645C8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3373B" w:rsidRDefault="0043373B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B59" w:rsidRDefault="00713A59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8D0794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As despesas decorrentes da aplicação desta Lei correrão à conta da seguinte dotação orçamentária:</w:t>
      </w:r>
    </w:p>
    <w:p w:rsidR="00AA46C0" w:rsidRPr="0032086A" w:rsidRDefault="009A5CFD" w:rsidP="008B0B59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Órgão 08 – Secretaria Municipal da Saúde</w:t>
      </w:r>
    </w:p>
    <w:p w:rsidR="009A5CFD" w:rsidRPr="0032086A" w:rsidRDefault="009A5CFD" w:rsidP="008B0B59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Unidade 08.01 – Fundo Municipal da Saúde</w:t>
      </w:r>
    </w:p>
    <w:p w:rsidR="009A5CFD" w:rsidRPr="0032086A" w:rsidRDefault="009A5CFD" w:rsidP="008B0B59">
      <w:pPr>
        <w:spacing w:after="0"/>
        <w:ind w:firstLine="567"/>
        <w:jc w:val="both"/>
        <w:rPr>
          <w:rFonts w:ascii="Times New Roman" w:hAnsi="Times New Roman"/>
          <w:i/>
          <w:color w:val="000000"/>
        </w:rPr>
      </w:pPr>
      <w:r w:rsidRPr="0032086A">
        <w:rPr>
          <w:rFonts w:ascii="Times New Roman" w:hAnsi="Times New Roman"/>
          <w:i/>
          <w:color w:val="000000"/>
        </w:rPr>
        <w:t>Projeto/ Atividade 08.01.2.049 – Manutenção das Despesas de Pessoal – ASPS</w:t>
      </w:r>
    </w:p>
    <w:p w:rsidR="009A5CFD" w:rsidRPr="0032086A" w:rsidRDefault="009A5CFD" w:rsidP="008B0B59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Elemento – 3190.04.00.00.00.00 – Contratação por tempo determinado</w:t>
      </w:r>
    </w:p>
    <w:p w:rsidR="009A5CFD" w:rsidRPr="0032086A" w:rsidRDefault="009A5CFD" w:rsidP="008B0B59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Ele</w:t>
      </w:r>
      <w:r w:rsidR="00FC08FB" w:rsidRPr="0032086A">
        <w:rPr>
          <w:rFonts w:ascii="Times New Roman" w:hAnsi="Times New Roman"/>
          <w:color w:val="000000"/>
        </w:rPr>
        <w:t xml:space="preserve">mento – 3190.13.02.00.00.00 </w:t>
      </w:r>
      <w:r w:rsidR="0032086A" w:rsidRPr="0032086A">
        <w:rPr>
          <w:rFonts w:ascii="Times New Roman" w:hAnsi="Times New Roman"/>
          <w:color w:val="000000"/>
        </w:rPr>
        <w:t>–</w:t>
      </w:r>
      <w:r w:rsidR="00FC08FB" w:rsidRPr="0032086A">
        <w:rPr>
          <w:rFonts w:ascii="Times New Roman" w:hAnsi="Times New Roman"/>
          <w:color w:val="000000"/>
        </w:rPr>
        <w:t xml:space="preserve"> </w:t>
      </w:r>
      <w:r w:rsidR="0032086A" w:rsidRPr="0032086A">
        <w:rPr>
          <w:rFonts w:ascii="Times New Roman" w:hAnsi="Times New Roman"/>
          <w:color w:val="000000"/>
        </w:rPr>
        <w:t>Contribuição Previdenciária - INSS</w:t>
      </w:r>
    </w:p>
    <w:p w:rsidR="008B0B59" w:rsidRPr="00B0485A" w:rsidRDefault="008B0B59" w:rsidP="008B0B5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13A59" w:rsidRPr="003645C8" w:rsidRDefault="00513D5F" w:rsidP="008B0B59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8D0794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13A59" w:rsidRPr="003645C8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713A59" w:rsidRPr="003645C8">
        <w:rPr>
          <w:rFonts w:ascii="Times New Roman" w:hAnsi="Times New Roman"/>
          <w:color w:val="000000"/>
          <w:sz w:val="24"/>
          <w:szCs w:val="24"/>
        </w:rPr>
        <w:t xml:space="preserve"> Esta Lei entra em vigor na data de sua publicação.</w:t>
      </w:r>
    </w:p>
    <w:p w:rsidR="00713A59" w:rsidRPr="003645C8" w:rsidRDefault="00713A59" w:rsidP="008B0B59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5175A3" w:rsidRDefault="00713A59" w:rsidP="008B0B5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45C8">
        <w:rPr>
          <w:rFonts w:ascii="Times New Roman" w:hAnsi="Times New Roman"/>
          <w:color w:val="000000"/>
          <w:sz w:val="24"/>
          <w:szCs w:val="24"/>
        </w:rPr>
        <w:t xml:space="preserve">Gabinete do Prefeito Municipal de Frederico Westphalen, aos </w:t>
      </w:r>
      <w:r w:rsidR="00FD38F0">
        <w:rPr>
          <w:rFonts w:ascii="Times New Roman" w:hAnsi="Times New Roman"/>
          <w:color w:val="000000"/>
          <w:sz w:val="24"/>
          <w:szCs w:val="24"/>
        </w:rPr>
        <w:t>vinte e sete</w:t>
      </w:r>
      <w:r w:rsidR="00F75C04">
        <w:rPr>
          <w:rFonts w:ascii="Times New Roman" w:hAnsi="Times New Roman"/>
          <w:color w:val="000000"/>
          <w:sz w:val="24"/>
          <w:szCs w:val="24"/>
        </w:rPr>
        <w:t xml:space="preserve"> dias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A" w:rsidRPr="003645C8">
        <w:rPr>
          <w:rFonts w:ascii="Times New Roman" w:hAnsi="Times New Roman"/>
          <w:color w:val="000000"/>
          <w:sz w:val="24"/>
          <w:szCs w:val="24"/>
        </w:rPr>
        <w:t xml:space="preserve">do mês 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AA46C0">
        <w:rPr>
          <w:rFonts w:ascii="Times New Roman" w:hAnsi="Times New Roman"/>
          <w:color w:val="000000"/>
          <w:sz w:val="24"/>
          <w:szCs w:val="24"/>
        </w:rPr>
        <w:t>maio</w:t>
      </w:r>
      <w:r w:rsidRPr="003645C8">
        <w:rPr>
          <w:rFonts w:ascii="Times New Roman" w:hAnsi="Times New Roman"/>
          <w:color w:val="000000"/>
          <w:sz w:val="24"/>
          <w:szCs w:val="24"/>
        </w:rPr>
        <w:t xml:space="preserve"> de dois mil e d</w:t>
      </w:r>
      <w:r w:rsidR="00513D5F" w:rsidRPr="003645C8">
        <w:rPr>
          <w:rFonts w:ascii="Times New Roman" w:hAnsi="Times New Roman"/>
          <w:color w:val="000000"/>
          <w:sz w:val="24"/>
          <w:szCs w:val="24"/>
        </w:rPr>
        <w:t>ezenove</w:t>
      </w:r>
      <w:r w:rsidRPr="003645C8">
        <w:rPr>
          <w:rFonts w:ascii="Times New Roman" w:hAnsi="Times New Roman"/>
          <w:color w:val="000000"/>
          <w:sz w:val="24"/>
          <w:szCs w:val="24"/>
        </w:rPr>
        <w:t>.</w:t>
      </w:r>
    </w:p>
    <w:p w:rsidR="00B862CA" w:rsidRPr="003645C8" w:rsidRDefault="00B862C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____________</w:t>
      </w:r>
      <w:bookmarkStart w:id="1" w:name="a3"/>
      <w:bookmarkEnd w:id="1"/>
      <w:r w:rsidRPr="003645C8">
        <w:rPr>
          <w:rFonts w:ascii="Times New Roman" w:hAnsi="Times New Roman"/>
          <w:i/>
          <w:sz w:val="24"/>
          <w:szCs w:val="24"/>
        </w:rPr>
        <w:t>______________</w:t>
      </w:r>
    </w:p>
    <w:p w:rsidR="00B862CA" w:rsidRPr="003645C8" w:rsidRDefault="00B862C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JOSÉ ALBERTO PANOSSO</w:t>
      </w:r>
    </w:p>
    <w:p w:rsidR="009972BD" w:rsidRDefault="00B862C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323765" w:rsidRDefault="00323765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3158" w:rsidRPr="003645C8" w:rsidRDefault="00043158" w:rsidP="008B0B59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  <w:sectPr w:rsidR="00043158" w:rsidRPr="003645C8" w:rsidSect="00F75C04">
          <w:pgSz w:w="11906" w:h="16838" w:code="9"/>
          <w:pgMar w:top="2268" w:right="849" w:bottom="1701" w:left="1134" w:header="709" w:footer="709" w:gutter="0"/>
          <w:cols w:space="708"/>
          <w:docGrid w:linePitch="360"/>
        </w:sectPr>
      </w:pPr>
    </w:p>
    <w:p w:rsidR="00B862CA" w:rsidRPr="003645C8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__</w:t>
      </w:r>
      <w:r w:rsidR="008D0794">
        <w:rPr>
          <w:rFonts w:ascii="Times New Roman" w:hAnsi="Times New Roman"/>
          <w:sz w:val="24"/>
          <w:szCs w:val="24"/>
        </w:rPr>
        <w:t>___________________________</w:t>
      </w:r>
    </w:p>
    <w:p w:rsidR="00B862CA" w:rsidRPr="003645C8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LUIZ PAULO GOMES FRANKEN</w:t>
      </w:r>
    </w:p>
    <w:p w:rsidR="001A23EE" w:rsidRDefault="00B862C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9972BD" w:rsidRDefault="009972BD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0485A" w:rsidRDefault="00B0485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0485A" w:rsidRDefault="00B0485A" w:rsidP="008B0B59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0485A" w:rsidRDefault="00B0485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485A" w:rsidRDefault="00B0485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485A" w:rsidRDefault="00B0485A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C1FE2" w:rsidRDefault="009C1FE2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C1FE2" w:rsidRDefault="009C1FE2" w:rsidP="008B0B59">
      <w:pPr>
        <w:pStyle w:val="Recuodecorpodetexto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72BD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72BD" w:rsidRPr="003645C8" w:rsidRDefault="009972BD" w:rsidP="00F75C04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  <w:sectPr w:rsidR="009972BD" w:rsidRPr="003645C8" w:rsidSect="00F75C04">
          <w:type w:val="continuous"/>
          <w:pgSz w:w="11906" w:h="16838" w:code="9"/>
          <w:pgMar w:top="2268" w:right="849" w:bottom="1701" w:left="1134" w:header="709" w:footer="709" w:gutter="0"/>
          <w:cols w:num="2" w:space="708"/>
          <w:docGrid w:linePitch="360"/>
        </w:sectPr>
      </w:pPr>
    </w:p>
    <w:p w:rsidR="00B02E7C" w:rsidRPr="003645C8" w:rsidRDefault="009A5CFD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 w:rsidR="00B02E7C" w:rsidRPr="003645C8" w:rsidRDefault="00B0485A" w:rsidP="00F75C04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390464">
        <w:rPr>
          <w:rFonts w:ascii="Times New Roman" w:hAnsi="Times New Roman"/>
          <w:b/>
          <w:sz w:val="24"/>
          <w:szCs w:val="24"/>
        </w:rPr>
        <w:t>0</w:t>
      </w:r>
      <w:r w:rsidR="009A5CFD">
        <w:rPr>
          <w:rFonts w:ascii="Times New Roman" w:hAnsi="Times New Roman"/>
          <w:b/>
          <w:sz w:val="24"/>
          <w:szCs w:val="24"/>
        </w:rPr>
        <w:t>52</w:t>
      </w:r>
      <w:r w:rsidR="00644322">
        <w:rPr>
          <w:rFonts w:ascii="Times New Roman" w:hAnsi="Times New Roman"/>
          <w:b/>
          <w:sz w:val="24"/>
          <w:szCs w:val="24"/>
        </w:rPr>
        <w:t xml:space="preserve">, DE </w:t>
      </w:r>
      <w:r w:rsidR="009A5CFD">
        <w:rPr>
          <w:rFonts w:ascii="Times New Roman" w:hAnsi="Times New Roman"/>
          <w:b/>
          <w:sz w:val="24"/>
          <w:szCs w:val="24"/>
        </w:rPr>
        <w:t>27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 DE </w:t>
      </w:r>
      <w:r w:rsidR="00AA46C0">
        <w:rPr>
          <w:rFonts w:ascii="Times New Roman" w:hAnsi="Times New Roman"/>
          <w:b/>
          <w:sz w:val="24"/>
          <w:szCs w:val="24"/>
        </w:rPr>
        <w:t>MAIO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B02E7C" w:rsidRPr="003645C8" w:rsidRDefault="00B02E7C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AB71EB" w:rsidRPr="00523142" w:rsidRDefault="00AB71EB" w:rsidP="00F75C04">
      <w:pPr>
        <w:pStyle w:val="Corpodetexto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1. Denominação: </w:t>
      </w:r>
      <w:r w:rsidR="00AA46C0">
        <w:rPr>
          <w:rFonts w:ascii="Times New Roman" w:hAnsi="Times New Roman"/>
        </w:rPr>
        <w:t>Enfermeiro</w:t>
      </w:r>
    </w:p>
    <w:p w:rsidR="00AB71EB" w:rsidRPr="00523142" w:rsidRDefault="00AB71EB" w:rsidP="00F75C04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 xml:space="preserve">2. Código e Coeficiente: </w:t>
      </w:r>
      <w:r w:rsidR="00B0485A">
        <w:rPr>
          <w:rFonts w:ascii="Times New Roman" w:hAnsi="Times New Roman"/>
        </w:rPr>
        <w:t>P</w:t>
      </w:r>
      <w:r w:rsidR="00B0485A" w:rsidRPr="00B0485A">
        <w:rPr>
          <w:rFonts w:ascii="Times New Roman" w:hAnsi="Times New Roman"/>
        </w:rPr>
        <w:t>adrão</w:t>
      </w:r>
      <w:r w:rsidR="00B0485A" w:rsidRPr="00B0485A">
        <w:rPr>
          <w:rFonts w:ascii="Times New Roman" w:hAnsi="Times New Roman"/>
          <w:b/>
        </w:rPr>
        <w:t xml:space="preserve"> </w:t>
      </w:r>
      <w:r w:rsidR="00AA46C0">
        <w:rPr>
          <w:rFonts w:ascii="Times New Roman" w:hAnsi="Times New Roman"/>
        </w:rPr>
        <w:t>"10</w:t>
      </w:r>
      <w:r w:rsidR="00B0485A">
        <w:rPr>
          <w:rFonts w:ascii="Times New Roman" w:hAnsi="Times New Roman"/>
        </w:rPr>
        <w:t>", C</w:t>
      </w:r>
      <w:r w:rsidR="00B0485A" w:rsidRPr="00B0485A">
        <w:rPr>
          <w:rFonts w:ascii="Times New Roman" w:hAnsi="Times New Roman"/>
        </w:rPr>
        <w:t>oeficiente de remuneração “</w:t>
      </w:r>
      <w:r w:rsidR="00AA46C0">
        <w:rPr>
          <w:rFonts w:ascii="Times New Roman" w:hAnsi="Times New Roman"/>
        </w:rPr>
        <w:t>7,00</w:t>
      </w:r>
      <w:r w:rsidR="00B0485A" w:rsidRPr="00B0485A">
        <w:rPr>
          <w:rFonts w:ascii="Times New Roman" w:hAnsi="Times New Roman"/>
        </w:rPr>
        <w:t>”.</w:t>
      </w:r>
    </w:p>
    <w:p w:rsidR="00AB71EB" w:rsidRPr="00523142" w:rsidRDefault="00AB71EB" w:rsidP="00F75C04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3. Atribuições:</w:t>
      </w:r>
    </w:p>
    <w:p w:rsidR="00AB71EB" w:rsidRDefault="00AB71EB" w:rsidP="00F75C04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a) </w:t>
      </w:r>
      <w:r w:rsidR="00AA46C0" w:rsidRPr="00AA46C0">
        <w:rPr>
          <w:rFonts w:ascii="Times New Roman" w:hAnsi="Times New Roman"/>
          <w:b/>
        </w:rPr>
        <w:t xml:space="preserve">Descrição Sintética: </w:t>
      </w:r>
      <w:r w:rsidR="00AA46C0">
        <w:rPr>
          <w:rFonts w:ascii="Times New Roman" w:hAnsi="Times New Roman"/>
        </w:rPr>
        <w:t>D</w:t>
      </w:r>
      <w:r w:rsidR="00AA46C0" w:rsidRPr="00AA46C0">
        <w:rPr>
          <w:rFonts w:ascii="Times New Roman" w:hAnsi="Times New Roman"/>
        </w:rPr>
        <w:t xml:space="preserve">ireção e </w:t>
      </w:r>
      <w:r w:rsidR="00AA46C0">
        <w:rPr>
          <w:rFonts w:ascii="Times New Roman" w:hAnsi="Times New Roman"/>
        </w:rPr>
        <w:t>C</w:t>
      </w:r>
      <w:r w:rsidR="00AA46C0" w:rsidRPr="00AA46C0">
        <w:rPr>
          <w:rFonts w:ascii="Times New Roman" w:hAnsi="Times New Roman"/>
        </w:rPr>
        <w:t xml:space="preserve">hefia de enfermagem. Programas de atividades para melhoria da saúde do indivíduo, da </w:t>
      </w:r>
      <w:r w:rsidR="00AA46C0">
        <w:rPr>
          <w:rFonts w:ascii="Times New Roman" w:hAnsi="Times New Roman"/>
        </w:rPr>
        <w:t>família e da população em geral;</w:t>
      </w:r>
    </w:p>
    <w:p w:rsidR="00AB71EB" w:rsidRDefault="00AB71EB" w:rsidP="00F75C04">
      <w:pPr>
        <w:pStyle w:val="Corpodetexto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b) </w:t>
      </w:r>
      <w:r w:rsidR="00AA46C0" w:rsidRPr="00AA46C0">
        <w:rPr>
          <w:rFonts w:ascii="Times New Roman" w:hAnsi="Times New Roman"/>
          <w:b/>
        </w:rPr>
        <w:t xml:space="preserve">Descrição Analítica: </w:t>
      </w:r>
      <w:r w:rsidR="00AA46C0">
        <w:rPr>
          <w:rFonts w:ascii="Times New Roman" w:hAnsi="Times New Roman"/>
        </w:rPr>
        <w:t>O</w:t>
      </w:r>
      <w:r w:rsidR="00AA46C0" w:rsidRPr="00AA46C0">
        <w:rPr>
          <w:rFonts w:ascii="Times New Roman" w:hAnsi="Times New Roman"/>
        </w:rPr>
        <w:t>rganização e direção dos serviços de enfermagem e de suas atividades técnicas e auxiliares; planejamento, organização, coordenação, execução e avaliação dos serviços da assistência de enfermagem; consulta de enfermagem; participação no planejamento de saúde; participação na prevenção e controle das doenças transmissíveis em geral e nos programas de vigilância epidemiológica; participação à gestante; participação dos programas de assistência integral à saúde; participação em programas e atividade de educação sanitária; participação nos programas de higiene e segurança do trabalho; fazer relatórios de suas atividades; executar tarefas afins.</w:t>
      </w:r>
    </w:p>
    <w:p w:rsidR="00AB71EB" w:rsidRPr="00523142" w:rsidRDefault="00AB71EB" w:rsidP="00F75C04">
      <w:pPr>
        <w:pStyle w:val="Corpodetexto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4. Condições de trabalho:</w:t>
      </w:r>
    </w:p>
    <w:p w:rsidR="00AB71EB" w:rsidRDefault="00AB71EB" w:rsidP="001B544B">
      <w:pPr>
        <w:pStyle w:val="Corpodetexto"/>
        <w:spacing w:after="0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a) Gerais: </w:t>
      </w:r>
      <w:r w:rsidRPr="00523142">
        <w:rPr>
          <w:rFonts w:ascii="Times New Roman" w:hAnsi="Times New Roman"/>
        </w:rPr>
        <w:t xml:space="preserve">Carga horária de </w:t>
      </w:r>
      <w:r w:rsidR="00AA46C0">
        <w:rPr>
          <w:rFonts w:ascii="Times New Roman" w:hAnsi="Times New Roman"/>
        </w:rPr>
        <w:t>4</w:t>
      </w:r>
      <w:r w:rsidR="00B0485A">
        <w:rPr>
          <w:rFonts w:ascii="Times New Roman" w:hAnsi="Times New Roman"/>
        </w:rPr>
        <w:t>0</w:t>
      </w:r>
      <w:r w:rsidRPr="00523142">
        <w:rPr>
          <w:rFonts w:ascii="Times New Roman" w:hAnsi="Times New Roman"/>
        </w:rPr>
        <w:t xml:space="preserve"> (</w:t>
      </w:r>
      <w:r w:rsidR="00AA46C0">
        <w:rPr>
          <w:rFonts w:ascii="Times New Roman" w:hAnsi="Times New Roman"/>
        </w:rPr>
        <w:t>quarenta</w:t>
      </w:r>
      <w:r w:rsidRPr="00523142">
        <w:rPr>
          <w:rFonts w:ascii="Times New Roman" w:hAnsi="Times New Roman"/>
        </w:rPr>
        <w:t>) horas semanais.</w:t>
      </w:r>
    </w:p>
    <w:p w:rsidR="00AB71EB" w:rsidRDefault="00AB71EB" w:rsidP="001B544B">
      <w:pPr>
        <w:pStyle w:val="Corpodetex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b) Especial: </w:t>
      </w:r>
      <w:r w:rsidR="00AA46C0">
        <w:rPr>
          <w:rFonts w:ascii="Times New Roman" w:hAnsi="Times New Roman"/>
        </w:rPr>
        <w:t>O</w:t>
      </w:r>
      <w:r w:rsidR="00AA46C0" w:rsidRPr="00AA46C0">
        <w:rPr>
          <w:rFonts w:ascii="Times New Roman" w:hAnsi="Times New Roman"/>
        </w:rPr>
        <w:t>rientação e assistência ao público</w:t>
      </w:r>
      <w:r>
        <w:rPr>
          <w:rFonts w:ascii="Times New Roman" w:hAnsi="Times New Roman"/>
        </w:rPr>
        <w:t>.</w:t>
      </w:r>
    </w:p>
    <w:p w:rsidR="001B544B" w:rsidRPr="00AB71EB" w:rsidRDefault="001B544B" w:rsidP="001B544B">
      <w:pPr>
        <w:pStyle w:val="Corpodetexto"/>
        <w:spacing w:after="0"/>
        <w:jc w:val="both"/>
        <w:rPr>
          <w:rFonts w:ascii="Times New Roman" w:hAnsi="Times New Roman"/>
        </w:rPr>
      </w:pPr>
    </w:p>
    <w:p w:rsidR="00AB71EB" w:rsidRDefault="00AB71EB" w:rsidP="00F75C04">
      <w:pPr>
        <w:pStyle w:val="Corpodetexto"/>
        <w:spacing w:after="0"/>
        <w:jc w:val="both"/>
        <w:rPr>
          <w:rFonts w:ascii="Times New Roman" w:hAnsi="Times New Roman"/>
          <w:b/>
        </w:rPr>
      </w:pPr>
      <w:r w:rsidRPr="00523142">
        <w:rPr>
          <w:rFonts w:ascii="Times New Roman" w:hAnsi="Times New Roman"/>
          <w:b/>
        </w:rPr>
        <w:t>5. Requisitos para provimento do cargo:</w:t>
      </w:r>
    </w:p>
    <w:p w:rsidR="00AB71EB" w:rsidRDefault="001B544B" w:rsidP="001B544B">
      <w:pPr>
        <w:pStyle w:val="Corpodetexto"/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</w:t>
      </w:r>
      <w:r w:rsidR="00AB71EB" w:rsidRPr="00523142">
        <w:rPr>
          <w:rFonts w:ascii="Times New Roman" w:hAnsi="Times New Roman"/>
          <w:b/>
        </w:rPr>
        <w:t xml:space="preserve">) Instrução: </w:t>
      </w:r>
      <w:r w:rsidRPr="001B544B">
        <w:rPr>
          <w:rFonts w:ascii="Times New Roman" w:hAnsi="Times New Roman"/>
        </w:rPr>
        <w:t>H</w:t>
      </w:r>
      <w:r w:rsidR="00AA46C0" w:rsidRPr="00AA46C0">
        <w:rPr>
          <w:rFonts w:ascii="Times New Roman" w:hAnsi="Times New Roman"/>
        </w:rPr>
        <w:t>abilitação legal para o exercício de enfermeiro.</w:t>
      </w:r>
    </w:p>
    <w:p w:rsidR="009A5CFD" w:rsidRDefault="009A5CFD" w:rsidP="00823011">
      <w:pPr>
        <w:pStyle w:val="Corpodetexto"/>
        <w:spacing w:after="0"/>
        <w:jc w:val="both"/>
        <w:rPr>
          <w:rFonts w:ascii="Times New Roman" w:hAnsi="Times New Roman"/>
          <w:b/>
        </w:rPr>
      </w:pPr>
    </w:p>
    <w:p w:rsidR="00AB71EB" w:rsidRDefault="00AB71EB" w:rsidP="00823011">
      <w:pPr>
        <w:pStyle w:val="Corpodetexto"/>
        <w:spacing w:after="0"/>
        <w:jc w:val="both"/>
        <w:rPr>
          <w:rFonts w:ascii="Times New Roman" w:hAnsi="Times New Roman"/>
        </w:rPr>
      </w:pPr>
      <w:r w:rsidRPr="00523142">
        <w:rPr>
          <w:rFonts w:ascii="Times New Roman" w:hAnsi="Times New Roman"/>
          <w:b/>
        </w:rPr>
        <w:t xml:space="preserve">6. Condições para admissão: </w:t>
      </w:r>
      <w:r w:rsidRPr="00523142">
        <w:rPr>
          <w:rFonts w:ascii="Times New Roman" w:hAnsi="Times New Roman"/>
        </w:rPr>
        <w:t>Processo Seletivo</w:t>
      </w:r>
      <w:r w:rsidR="00B0485A">
        <w:rPr>
          <w:rFonts w:ascii="Times New Roman" w:hAnsi="Times New Roman"/>
        </w:rPr>
        <w:t xml:space="preserve"> Simplificado</w:t>
      </w:r>
      <w:r w:rsidRPr="00523142">
        <w:rPr>
          <w:rFonts w:ascii="Times New Roman" w:hAnsi="Times New Roman"/>
        </w:rPr>
        <w:t>.</w:t>
      </w:r>
    </w:p>
    <w:p w:rsidR="00A50DA4" w:rsidRDefault="00A50DA4" w:rsidP="00F75C04">
      <w:pPr>
        <w:pStyle w:val="Corpodetexto"/>
        <w:jc w:val="both"/>
        <w:rPr>
          <w:rFonts w:ascii="Times New Roman" w:hAnsi="Times New Roman"/>
        </w:rPr>
      </w:pPr>
    </w:p>
    <w:p w:rsidR="00A50DA4" w:rsidRDefault="00A50DA4" w:rsidP="00F75C04">
      <w:pPr>
        <w:pStyle w:val="Corpodetexto"/>
        <w:jc w:val="both"/>
        <w:rPr>
          <w:rFonts w:ascii="Times New Roman" w:hAnsi="Times New Roman"/>
        </w:rPr>
      </w:pPr>
    </w:p>
    <w:p w:rsidR="00644322" w:rsidRDefault="00644322" w:rsidP="00F75C04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br w:type="page"/>
      </w:r>
    </w:p>
    <w:p w:rsidR="008B0B59" w:rsidRDefault="008B0B59" w:rsidP="00F75C04">
      <w:pPr>
        <w:pStyle w:val="Corpodetex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F75C04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Ofício nº </w:t>
      </w:r>
      <w:r w:rsidR="005E26AA">
        <w:rPr>
          <w:rFonts w:ascii="Times New Roman" w:hAnsi="Times New Roman"/>
          <w:b/>
          <w:sz w:val="24"/>
          <w:szCs w:val="24"/>
        </w:rPr>
        <w:t>522</w:t>
      </w:r>
      <w:r w:rsidRPr="003645C8">
        <w:rPr>
          <w:rFonts w:ascii="Times New Roman" w:hAnsi="Times New Roman"/>
          <w:b/>
          <w:sz w:val="24"/>
          <w:szCs w:val="24"/>
        </w:rPr>
        <w:t>/201</w:t>
      </w:r>
      <w:r w:rsidR="003645C8" w:rsidRPr="003645C8">
        <w:rPr>
          <w:rFonts w:ascii="Times New Roman" w:hAnsi="Times New Roman"/>
          <w:b/>
          <w:sz w:val="24"/>
          <w:szCs w:val="24"/>
        </w:rPr>
        <w:t>9</w:t>
      </w:r>
      <w:r w:rsidR="00805657" w:rsidRPr="003645C8">
        <w:rPr>
          <w:rFonts w:ascii="Times New Roman" w:hAnsi="Times New Roman"/>
          <w:b/>
          <w:sz w:val="24"/>
          <w:szCs w:val="24"/>
        </w:rPr>
        <w:t xml:space="preserve"> GAB</w:t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="003645C8" w:rsidRPr="003645C8">
        <w:rPr>
          <w:rFonts w:ascii="Times New Roman" w:hAnsi="Times New Roman"/>
          <w:sz w:val="24"/>
          <w:szCs w:val="24"/>
        </w:rPr>
        <w:t xml:space="preserve">    </w:t>
      </w:r>
      <w:r w:rsidRPr="003645C8">
        <w:rPr>
          <w:rFonts w:ascii="Times New Roman" w:hAnsi="Times New Roman"/>
          <w:sz w:val="24"/>
          <w:szCs w:val="24"/>
        </w:rPr>
        <w:t xml:space="preserve"> </w:t>
      </w:r>
      <w:r w:rsidR="001B544B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 xml:space="preserve">Frederico Westphalen, </w:t>
      </w:r>
      <w:r w:rsidR="005E26AA">
        <w:rPr>
          <w:rFonts w:ascii="Times New Roman" w:hAnsi="Times New Roman"/>
          <w:sz w:val="24"/>
          <w:szCs w:val="24"/>
        </w:rPr>
        <w:t>27</w:t>
      </w:r>
      <w:r w:rsidRPr="003645C8">
        <w:rPr>
          <w:rFonts w:ascii="Times New Roman" w:hAnsi="Times New Roman"/>
          <w:sz w:val="24"/>
          <w:szCs w:val="24"/>
        </w:rPr>
        <w:t xml:space="preserve"> de </w:t>
      </w:r>
      <w:r w:rsidR="001B544B">
        <w:rPr>
          <w:rFonts w:ascii="Times New Roman" w:hAnsi="Times New Roman"/>
          <w:sz w:val="24"/>
          <w:szCs w:val="24"/>
        </w:rPr>
        <w:t>maio</w:t>
      </w:r>
      <w:r w:rsidR="003645C8" w:rsidRPr="003645C8">
        <w:rPr>
          <w:rFonts w:ascii="Times New Roman" w:hAnsi="Times New Roman"/>
          <w:sz w:val="24"/>
          <w:szCs w:val="24"/>
        </w:rPr>
        <w:t xml:space="preserve"> </w:t>
      </w:r>
      <w:r w:rsidRPr="003645C8">
        <w:rPr>
          <w:rFonts w:ascii="Times New Roman" w:hAnsi="Times New Roman"/>
          <w:sz w:val="24"/>
          <w:szCs w:val="24"/>
        </w:rPr>
        <w:t>de 201</w:t>
      </w:r>
      <w:r w:rsidR="003645C8" w:rsidRPr="003645C8">
        <w:rPr>
          <w:rFonts w:ascii="Times New Roman" w:hAnsi="Times New Roman"/>
          <w:sz w:val="24"/>
          <w:szCs w:val="24"/>
        </w:rPr>
        <w:t>9</w:t>
      </w:r>
      <w:r w:rsidRPr="003645C8">
        <w:rPr>
          <w:rFonts w:ascii="Times New Roman" w:hAnsi="Times New Roman"/>
          <w:sz w:val="24"/>
          <w:szCs w:val="24"/>
        </w:rPr>
        <w:t>.</w:t>
      </w:r>
    </w:p>
    <w:p w:rsidR="00225335" w:rsidRPr="003645C8" w:rsidRDefault="00225335" w:rsidP="00F75C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F75C04">
      <w:pPr>
        <w:spacing w:after="0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EXPOSIÇÃO DE MOTIVOS</w:t>
      </w:r>
    </w:p>
    <w:p w:rsidR="00225335" w:rsidRPr="003645C8" w:rsidRDefault="00225335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F75C04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Senhor Presidente:</w:t>
      </w:r>
    </w:p>
    <w:p w:rsidR="00225335" w:rsidRPr="003645C8" w:rsidRDefault="00225335" w:rsidP="00F75C0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66E4E" w:rsidRDefault="006807CC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 xml:space="preserve">Encaminhamos para a apreciação e deliberação dessa Egrégia Casa Legislativa o presente Projeto de Lei, que dispõe sobre </w:t>
      </w:r>
      <w:r w:rsidR="005175A3" w:rsidRPr="005175A3">
        <w:rPr>
          <w:rFonts w:ascii="Times New Roman" w:hAnsi="Times New Roman"/>
          <w:sz w:val="24"/>
          <w:szCs w:val="24"/>
        </w:rPr>
        <w:t>necessidade temporária de excepcional interesse público, autoriza contratação em caráter temporário e emergencial, e dá outras providência</w:t>
      </w:r>
      <w:r w:rsidR="009A5CFD">
        <w:rPr>
          <w:rFonts w:ascii="Times New Roman" w:hAnsi="Times New Roman"/>
          <w:sz w:val="24"/>
          <w:szCs w:val="24"/>
        </w:rPr>
        <w:t>s.</w:t>
      </w:r>
    </w:p>
    <w:p w:rsidR="00FC08D1" w:rsidRDefault="00FD38F0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D38F0">
        <w:rPr>
          <w:rFonts w:ascii="Times New Roman" w:hAnsi="Times New Roman"/>
          <w:bCs/>
          <w:sz w:val="24"/>
          <w:szCs w:val="24"/>
        </w:rPr>
        <w:t xml:space="preserve">Com o projeto, buscamos autorização para a contratação de </w:t>
      </w:r>
      <w:r w:rsidR="00FC08D1">
        <w:rPr>
          <w:rFonts w:ascii="Times New Roman" w:hAnsi="Times New Roman"/>
          <w:bCs/>
          <w:sz w:val="24"/>
          <w:szCs w:val="24"/>
        </w:rPr>
        <w:t xml:space="preserve">até 03 </w:t>
      </w:r>
      <w:r w:rsidRPr="00FD38F0">
        <w:rPr>
          <w:rFonts w:ascii="Times New Roman" w:hAnsi="Times New Roman"/>
          <w:bCs/>
          <w:sz w:val="24"/>
          <w:szCs w:val="24"/>
        </w:rPr>
        <w:t>profissionais da área da saúde</w:t>
      </w:r>
      <w:r w:rsidR="00FC08D1">
        <w:rPr>
          <w:rFonts w:ascii="Times New Roman" w:hAnsi="Times New Roman"/>
          <w:bCs/>
          <w:sz w:val="24"/>
          <w:szCs w:val="24"/>
        </w:rPr>
        <w:t>, na função de Enfermeiro</w:t>
      </w:r>
      <w:r w:rsidRPr="00FD38F0">
        <w:rPr>
          <w:rFonts w:ascii="Times New Roman" w:hAnsi="Times New Roman"/>
          <w:bCs/>
          <w:sz w:val="24"/>
          <w:szCs w:val="24"/>
        </w:rPr>
        <w:t>, que se prestarão para servir nas Unidades de Saúde situadas nos diversos Bairros da cidade</w:t>
      </w:r>
      <w:r w:rsidR="00FC08D1">
        <w:rPr>
          <w:rFonts w:ascii="Times New Roman" w:hAnsi="Times New Roman"/>
          <w:bCs/>
          <w:sz w:val="24"/>
          <w:szCs w:val="24"/>
        </w:rPr>
        <w:t>.</w:t>
      </w:r>
    </w:p>
    <w:p w:rsidR="00FD38F0" w:rsidRPr="00FD38F0" w:rsidRDefault="00FC08D1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Atualmente a Secretaria Municipal de Saúde encontra-se com carência de profissionais na área de enfermagem, em especial em 03 (três) situações: 01 servidora aposentada, 01 servidora em licença maternidade e 01 servidora exonerada.</w:t>
      </w:r>
    </w:p>
    <w:p w:rsidR="00FD38F0" w:rsidRPr="00FD38F0" w:rsidRDefault="00D02B05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Desta forma, c</w:t>
      </w:r>
      <w:r w:rsidR="00FD38F0" w:rsidRPr="00FD38F0">
        <w:rPr>
          <w:rFonts w:ascii="Times New Roman" w:hAnsi="Times New Roman"/>
          <w:bCs/>
          <w:sz w:val="24"/>
          <w:szCs w:val="24"/>
        </w:rPr>
        <w:t>onsignamos que apresentamos carências quanto aos referidos profissionais em nosso quadro e é imperiosa a qualificação d</w:t>
      </w:r>
      <w:r w:rsidR="00FD38F0" w:rsidRPr="00FD38F0">
        <w:rPr>
          <w:rFonts w:ascii="Times New Roman" w:hAnsi="Times New Roman"/>
          <w:sz w:val="24"/>
          <w:szCs w:val="24"/>
        </w:rPr>
        <w:t>a atenção básica à saúde da pop</w:t>
      </w:r>
      <w:r>
        <w:rPr>
          <w:rFonts w:ascii="Times New Roman" w:hAnsi="Times New Roman"/>
          <w:sz w:val="24"/>
          <w:szCs w:val="24"/>
        </w:rPr>
        <w:t xml:space="preserve">ulação de Frederico Westphalen, haja vista que além de contemplar um melhor atendimento aos munícipes, a falta de profissionais em comento compromete o atendimento da população usuárias dos serviços públicos de saúde e também o repasse de recursos </w:t>
      </w:r>
      <w:r w:rsidR="00D34DE9">
        <w:rPr>
          <w:rFonts w:ascii="Times New Roman" w:hAnsi="Times New Roman"/>
          <w:sz w:val="24"/>
          <w:szCs w:val="24"/>
        </w:rPr>
        <w:t>vinculados dos Programas de Saúde, uma vez que para o efetivo funcionamento dos mesmos é exigido uma equipe mínima de profissionais</w:t>
      </w:r>
      <w:r w:rsidR="00FD38F0" w:rsidRPr="00FD38F0">
        <w:rPr>
          <w:rFonts w:ascii="Times New Roman" w:hAnsi="Times New Roman"/>
          <w:sz w:val="24"/>
          <w:szCs w:val="24"/>
        </w:rPr>
        <w:t>,</w:t>
      </w:r>
      <w:r w:rsidR="00D34DE9">
        <w:rPr>
          <w:rFonts w:ascii="Times New Roman" w:hAnsi="Times New Roman"/>
          <w:sz w:val="24"/>
          <w:szCs w:val="24"/>
        </w:rPr>
        <w:t xml:space="preserve"> motivo pelo qual</w:t>
      </w:r>
      <w:r w:rsidR="00FD38F0" w:rsidRPr="00FD38F0">
        <w:rPr>
          <w:rFonts w:ascii="Times New Roman" w:hAnsi="Times New Roman"/>
          <w:sz w:val="24"/>
          <w:szCs w:val="24"/>
        </w:rPr>
        <w:t xml:space="preserve"> faz-se necessária</w:t>
      </w:r>
      <w:r w:rsidR="00FD38F0">
        <w:rPr>
          <w:rFonts w:ascii="Times New Roman" w:hAnsi="Times New Roman"/>
          <w:sz w:val="24"/>
          <w:szCs w:val="24"/>
        </w:rPr>
        <w:t xml:space="preserve"> a contratação da</w:t>
      </w:r>
      <w:r w:rsidR="00FD38F0" w:rsidRPr="00FD38F0">
        <w:rPr>
          <w:rFonts w:ascii="Times New Roman" w:hAnsi="Times New Roman"/>
          <w:sz w:val="24"/>
          <w:szCs w:val="24"/>
        </w:rPr>
        <w:t xml:space="preserve"> </w:t>
      </w:r>
      <w:r w:rsidR="00FD38F0">
        <w:rPr>
          <w:rFonts w:ascii="Times New Roman" w:hAnsi="Times New Roman"/>
          <w:sz w:val="24"/>
          <w:szCs w:val="24"/>
        </w:rPr>
        <w:t>função de Enfermeiro.</w:t>
      </w:r>
    </w:p>
    <w:p w:rsidR="00FD38F0" w:rsidRPr="00FD38F0" w:rsidRDefault="00FD38F0" w:rsidP="00D02B05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D38F0">
        <w:rPr>
          <w:rFonts w:ascii="Times New Roman" w:hAnsi="Times New Roman"/>
          <w:bCs/>
          <w:sz w:val="24"/>
          <w:szCs w:val="24"/>
        </w:rPr>
        <w:t>Nestas condições, Senhor Presidente, considerando-se as circunstâncias e a natureza do projeto, solicitamos sua tramitação em regime de urgência, na forma prevista no art. 67 da Lei Orgânica Municipal.</w:t>
      </w:r>
    </w:p>
    <w:p w:rsidR="006807CC" w:rsidRPr="003645C8" w:rsidRDefault="005175A3" w:rsidP="00D02B0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</w:t>
      </w:r>
      <w:r w:rsidR="006807CC" w:rsidRPr="003645C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em razão do exposto e </w:t>
      </w:r>
      <w:r w:rsidR="006807CC" w:rsidRPr="003645C8">
        <w:rPr>
          <w:rFonts w:ascii="Times New Roman" w:hAnsi="Times New Roman"/>
          <w:sz w:val="24"/>
          <w:szCs w:val="24"/>
        </w:rPr>
        <w:t>na certeza de que o presente projeto de lei merecerá a habitual acolhida, reitero a Vossa Excelência a expressão de admiração e apreço.</w:t>
      </w:r>
    </w:p>
    <w:p w:rsidR="006807CC" w:rsidRDefault="006807CC" w:rsidP="00D02B05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Atenciosamente,</w:t>
      </w:r>
    </w:p>
    <w:p w:rsidR="00D02B05" w:rsidRPr="003645C8" w:rsidRDefault="00D02B05" w:rsidP="00D02B05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07CC" w:rsidRPr="003645C8" w:rsidRDefault="006807CC" w:rsidP="00F7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______________________________</w:t>
      </w:r>
    </w:p>
    <w:p w:rsidR="006807CC" w:rsidRPr="003645C8" w:rsidRDefault="006807CC" w:rsidP="00F75C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JOSÉ ALBERTO PANOSSO</w:t>
      </w:r>
    </w:p>
    <w:p w:rsidR="00225335" w:rsidRDefault="006807CC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9A5CFD" w:rsidRDefault="009A5CFD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5C04" w:rsidRDefault="00F75C04" w:rsidP="00F75C0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Exmo. Sr.</w:t>
      </w: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90A85" w:rsidRPr="003645C8" w:rsidRDefault="00090A85" w:rsidP="00F75C0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Frederico Westphalen/RS</w:t>
      </w:r>
    </w:p>
    <w:sectPr w:rsidR="00090A85" w:rsidRPr="003645C8" w:rsidSect="00F75C04">
      <w:type w:val="continuous"/>
      <w:pgSz w:w="11906" w:h="16838" w:code="9"/>
      <w:pgMar w:top="2268" w:right="84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C0B9C"/>
    <w:multiLevelType w:val="hybridMultilevel"/>
    <w:tmpl w:val="E1CE4AD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C8"/>
    <w:rsid w:val="00021398"/>
    <w:rsid w:val="00037273"/>
    <w:rsid w:val="00043158"/>
    <w:rsid w:val="00066E4E"/>
    <w:rsid w:val="000757DE"/>
    <w:rsid w:val="00083AAD"/>
    <w:rsid w:val="00090A85"/>
    <w:rsid w:val="00092A6E"/>
    <w:rsid w:val="000A1389"/>
    <w:rsid w:val="000C723F"/>
    <w:rsid w:val="000C7EE8"/>
    <w:rsid w:val="0010402C"/>
    <w:rsid w:val="00105A92"/>
    <w:rsid w:val="00106EE1"/>
    <w:rsid w:val="00132312"/>
    <w:rsid w:val="00132F46"/>
    <w:rsid w:val="00143A47"/>
    <w:rsid w:val="001801B7"/>
    <w:rsid w:val="00190ACF"/>
    <w:rsid w:val="0019258C"/>
    <w:rsid w:val="001A23EE"/>
    <w:rsid w:val="001B2325"/>
    <w:rsid w:val="001B544B"/>
    <w:rsid w:val="001B7A33"/>
    <w:rsid w:val="001D1A55"/>
    <w:rsid w:val="001E28E0"/>
    <w:rsid w:val="001E3A20"/>
    <w:rsid w:val="002068B6"/>
    <w:rsid w:val="00225335"/>
    <w:rsid w:val="00235732"/>
    <w:rsid w:val="00237E72"/>
    <w:rsid w:val="0025212C"/>
    <w:rsid w:val="00266F6A"/>
    <w:rsid w:val="002B3FE1"/>
    <w:rsid w:val="002B43C6"/>
    <w:rsid w:val="002C1576"/>
    <w:rsid w:val="002C5A23"/>
    <w:rsid w:val="002D127D"/>
    <w:rsid w:val="002D3E0F"/>
    <w:rsid w:val="002D736E"/>
    <w:rsid w:val="002E1B12"/>
    <w:rsid w:val="002E3EF9"/>
    <w:rsid w:val="002E4A25"/>
    <w:rsid w:val="0032086A"/>
    <w:rsid w:val="00323765"/>
    <w:rsid w:val="00336D3A"/>
    <w:rsid w:val="00347024"/>
    <w:rsid w:val="00347A0E"/>
    <w:rsid w:val="00362BFD"/>
    <w:rsid w:val="003645C8"/>
    <w:rsid w:val="00367A6E"/>
    <w:rsid w:val="003865AF"/>
    <w:rsid w:val="0038726F"/>
    <w:rsid w:val="00390464"/>
    <w:rsid w:val="0039176D"/>
    <w:rsid w:val="003A650B"/>
    <w:rsid w:val="003B3718"/>
    <w:rsid w:val="003B5AFE"/>
    <w:rsid w:val="003F370E"/>
    <w:rsid w:val="003F5F7F"/>
    <w:rsid w:val="004145A5"/>
    <w:rsid w:val="0043373B"/>
    <w:rsid w:val="00435DB8"/>
    <w:rsid w:val="004459FC"/>
    <w:rsid w:val="00456CB4"/>
    <w:rsid w:val="004A00D1"/>
    <w:rsid w:val="004B560F"/>
    <w:rsid w:val="004B7D1F"/>
    <w:rsid w:val="004F28B1"/>
    <w:rsid w:val="005100B5"/>
    <w:rsid w:val="00513D5F"/>
    <w:rsid w:val="005175A3"/>
    <w:rsid w:val="00523142"/>
    <w:rsid w:val="00534A90"/>
    <w:rsid w:val="005479D1"/>
    <w:rsid w:val="00553B50"/>
    <w:rsid w:val="00557E0F"/>
    <w:rsid w:val="00593C66"/>
    <w:rsid w:val="005A14E8"/>
    <w:rsid w:val="005C4755"/>
    <w:rsid w:val="005D0741"/>
    <w:rsid w:val="005D202A"/>
    <w:rsid w:val="005D2A55"/>
    <w:rsid w:val="005D3F73"/>
    <w:rsid w:val="005E1ECD"/>
    <w:rsid w:val="005E2211"/>
    <w:rsid w:val="005E26AA"/>
    <w:rsid w:val="00631C30"/>
    <w:rsid w:val="00644322"/>
    <w:rsid w:val="00645984"/>
    <w:rsid w:val="00647E59"/>
    <w:rsid w:val="006807CC"/>
    <w:rsid w:val="0068282F"/>
    <w:rsid w:val="006A691E"/>
    <w:rsid w:val="006B00E9"/>
    <w:rsid w:val="006B68A1"/>
    <w:rsid w:val="006C351C"/>
    <w:rsid w:val="006C5C32"/>
    <w:rsid w:val="006E28C7"/>
    <w:rsid w:val="00703929"/>
    <w:rsid w:val="00713A59"/>
    <w:rsid w:val="007319EC"/>
    <w:rsid w:val="00731CE0"/>
    <w:rsid w:val="0076141D"/>
    <w:rsid w:val="007621E1"/>
    <w:rsid w:val="00763BE1"/>
    <w:rsid w:val="00766496"/>
    <w:rsid w:val="007706CD"/>
    <w:rsid w:val="007741B9"/>
    <w:rsid w:val="007759A8"/>
    <w:rsid w:val="00782858"/>
    <w:rsid w:val="007871A4"/>
    <w:rsid w:val="007920A0"/>
    <w:rsid w:val="0079703E"/>
    <w:rsid w:val="007A2D1A"/>
    <w:rsid w:val="007D49BF"/>
    <w:rsid w:val="00802349"/>
    <w:rsid w:val="0080307E"/>
    <w:rsid w:val="00805657"/>
    <w:rsid w:val="008114CE"/>
    <w:rsid w:val="00821D1D"/>
    <w:rsid w:val="00823011"/>
    <w:rsid w:val="00837DB0"/>
    <w:rsid w:val="00864FE8"/>
    <w:rsid w:val="0087527F"/>
    <w:rsid w:val="00881053"/>
    <w:rsid w:val="00887BD6"/>
    <w:rsid w:val="00896B04"/>
    <w:rsid w:val="008A2F31"/>
    <w:rsid w:val="008A3B89"/>
    <w:rsid w:val="008A7C0B"/>
    <w:rsid w:val="008B0B59"/>
    <w:rsid w:val="008D060D"/>
    <w:rsid w:val="008D0794"/>
    <w:rsid w:val="00900E56"/>
    <w:rsid w:val="00906555"/>
    <w:rsid w:val="009148E7"/>
    <w:rsid w:val="00931FEE"/>
    <w:rsid w:val="00935B3E"/>
    <w:rsid w:val="009376BA"/>
    <w:rsid w:val="00940E74"/>
    <w:rsid w:val="00945A69"/>
    <w:rsid w:val="00965997"/>
    <w:rsid w:val="00981753"/>
    <w:rsid w:val="0099009D"/>
    <w:rsid w:val="009972BD"/>
    <w:rsid w:val="009A5CFD"/>
    <w:rsid w:val="009C0D90"/>
    <w:rsid w:val="009C1FE2"/>
    <w:rsid w:val="009C61EC"/>
    <w:rsid w:val="009C7540"/>
    <w:rsid w:val="009D0D26"/>
    <w:rsid w:val="009D274F"/>
    <w:rsid w:val="009D2EBE"/>
    <w:rsid w:val="00A001D1"/>
    <w:rsid w:val="00A20D80"/>
    <w:rsid w:val="00A50DA4"/>
    <w:rsid w:val="00A73096"/>
    <w:rsid w:val="00A74F3D"/>
    <w:rsid w:val="00A84ACC"/>
    <w:rsid w:val="00AA14E1"/>
    <w:rsid w:val="00AA46C0"/>
    <w:rsid w:val="00AB71EB"/>
    <w:rsid w:val="00AC1177"/>
    <w:rsid w:val="00AD583B"/>
    <w:rsid w:val="00AD6281"/>
    <w:rsid w:val="00AF546E"/>
    <w:rsid w:val="00B02E7C"/>
    <w:rsid w:val="00B0485A"/>
    <w:rsid w:val="00B13009"/>
    <w:rsid w:val="00B22268"/>
    <w:rsid w:val="00B251C1"/>
    <w:rsid w:val="00B420F9"/>
    <w:rsid w:val="00B449CC"/>
    <w:rsid w:val="00B50A3C"/>
    <w:rsid w:val="00B72290"/>
    <w:rsid w:val="00B754B7"/>
    <w:rsid w:val="00B76A2F"/>
    <w:rsid w:val="00B862CA"/>
    <w:rsid w:val="00BA779F"/>
    <w:rsid w:val="00BD1187"/>
    <w:rsid w:val="00BE229B"/>
    <w:rsid w:val="00C35B8F"/>
    <w:rsid w:val="00C43D6B"/>
    <w:rsid w:val="00C51FAD"/>
    <w:rsid w:val="00C60957"/>
    <w:rsid w:val="00C94C34"/>
    <w:rsid w:val="00CB1078"/>
    <w:rsid w:val="00CC3CEA"/>
    <w:rsid w:val="00CD2EC5"/>
    <w:rsid w:val="00CF32C2"/>
    <w:rsid w:val="00D02B05"/>
    <w:rsid w:val="00D1055C"/>
    <w:rsid w:val="00D34DE9"/>
    <w:rsid w:val="00D4612C"/>
    <w:rsid w:val="00D80F58"/>
    <w:rsid w:val="00E0674B"/>
    <w:rsid w:val="00E0681B"/>
    <w:rsid w:val="00E07A4B"/>
    <w:rsid w:val="00E143D8"/>
    <w:rsid w:val="00E532B8"/>
    <w:rsid w:val="00E61ED7"/>
    <w:rsid w:val="00E80C2D"/>
    <w:rsid w:val="00E8793C"/>
    <w:rsid w:val="00EA1CB6"/>
    <w:rsid w:val="00EA68C3"/>
    <w:rsid w:val="00EC2384"/>
    <w:rsid w:val="00EE3E14"/>
    <w:rsid w:val="00EF5E9C"/>
    <w:rsid w:val="00F04348"/>
    <w:rsid w:val="00F14E46"/>
    <w:rsid w:val="00F354F2"/>
    <w:rsid w:val="00F40DB0"/>
    <w:rsid w:val="00F66248"/>
    <w:rsid w:val="00F75C04"/>
    <w:rsid w:val="00F86D27"/>
    <w:rsid w:val="00F91AC8"/>
    <w:rsid w:val="00FA7F20"/>
    <w:rsid w:val="00FC08D1"/>
    <w:rsid w:val="00FC08FB"/>
    <w:rsid w:val="00FC2BE5"/>
    <w:rsid w:val="00FC7D8A"/>
    <w:rsid w:val="00FD38F0"/>
    <w:rsid w:val="00FD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9941D-3694-4D61-8CBC-1C335B43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2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2CA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0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6807CC"/>
  </w:style>
  <w:style w:type="character" w:styleId="Hyperlink">
    <w:name w:val="Hyperlink"/>
    <w:basedOn w:val="Fontepargpadro"/>
    <w:uiPriority w:val="99"/>
    <w:semiHidden/>
    <w:unhideWhenUsed/>
    <w:rsid w:val="0039176D"/>
    <w:rPr>
      <w:color w:val="0000FF"/>
      <w:u w:val="single"/>
    </w:rPr>
  </w:style>
  <w:style w:type="character" w:customStyle="1" w:styleId="highlight">
    <w:name w:val="highlight"/>
    <w:basedOn w:val="Fontepargpadro"/>
    <w:rsid w:val="0039176D"/>
  </w:style>
  <w:style w:type="paragraph" w:styleId="Corpodetexto">
    <w:name w:val="Body Text"/>
    <w:basedOn w:val="Normal"/>
    <w:link w:val="CorpodetextoChar"/>
    <w:uiPriority w:val="99"/>
    <w:unhideWhenUsed/>
    <w:rsid w:val="00787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71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1EB3-EC04-4B5C-8036-25EBA68D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2019-05-27T13:14:00Z</cp:lastPrinted>
  <dcterms:created xsi:type="dcterms:W3CDTF">2019-05-27T17:04:00Z</dcterms:created>
  <dcterms:modified xsi:type="dcterms:W3CDTF">2019-05-27T17:04:00Z</dcterms:modified>
</cp:coreProperties>
</file>