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50" w:rsidRDefault="00014950" w:rsidP="0001495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PROJETO DE LEI Nº</w:t>
      </w:r>
      <w:r w:rsidR="006315C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90AFE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B456FF">
        <w:rPr>
          <w:rFonts w:ascii="Times New Roman" w:eastAsia="Times New Roman" w:hAnsi="Times New Roman"/>
          <w:b/>
          <w:bCs/>
          <w:sz w:val="24"/>
          <w:szCs w:val="24"/>
        </w:rPr>
        <w:t>16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 xml:space="preserve">, DE </w:t>
      </w:r>
      <w:r w:rsidR="006F2D4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B456FF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6315CC">
        <w:rPr>
          <w:rFonts w:ascii="Times New Roman" w:eastAsia="Times New Roman" w:hAnsi="Times New Roman"/>
          <w:b/>
          <w:bCs/>
          <w:sz w:val="24"/>
          <w:szCs w:val="24"/>
        </w:rPr>
        <w:t>MARÇO</w:t>
      </w:r>
      <w:r w:rsidR="00490AF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DE 201</w:t>
      </w:r>
      <w:r w:rsidR="00490AFE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F2D4C" w:rsidRDefault="006F2D4C" w:rsidP="00BE22EA">
      <w:pPr>
        <w:pStyle w:val="NormalWeb"/>
        <w:spacing w:before="0" w:beforeAutospacing="0" w:after="0" w:afterAutospacing="0"/>
        <w:ind w:left="4536"/>
        <w:jc w:val="both"/>
        <w:rPr>
          <w:b/>
          <w:bCs/>
          <w:i/>
        </w:rPr>
      </w:pPr>
    </w:p>
    <w:p w:rsidR="006F2D4C" w:rsidRPr="006F2D4C" w:rsidRDefault="006F2D4C" w:rsidP="00BE22EA">
      <w:pPr>
        <w:pStyle w:val="NormalWeb"/>
        <w:spacing w:before="0" w:beforeAutospacing="0" w:after="0" w:afterAutospacing="0"/>
        <w:ind w:left="4536"/>
        <w:jc w:val="both"/>
        <w:rPr>
          <w:i/>
        </w:rPr>
      </w:pPr>
      <w:r w:rsidRPr="006F2D4C">
        <w:rPr>
          <w:bCs/>
          <w:i/>
        </w:rPr>
        <w:t>Dispõe sobre a revisão da remuneração dos profissionais do magistério, dos servidores do quadro geral</w:t>
      </w:r>
      <w:r w:rsidR="00CD5121">
        <w:rPr>
          <w:bCs/>
          <w:i/>
        </w:rPr>
        <w:t>, aumento real</w:t>
      </w:r>
      <w:r w:rsidRPr="006F2D4C">
        <w:rPr>
          <w:bCs/>
          <w:i/>
        </w:rPr>
        <w:t xml:space="preserve"> e o reajuste do valor do cartão cesta básica dos servidores</w:t>
      </w:r>
      <w:r>
        <w:rPr>
          <w:bCs/>
          <w:i/>
        </w:rPr>
        <w:t>,</w:t>
      </w:r>
      <w:r w:rsidRPr="006F2D4C">
        <w:rPr>
          <w:bCs/>
          <w:i/>
        </w:rPr>
        <w:t xml:space="preserve"> e dá outras providências.</w:t>
      </w:r>
    </w:p>
    <w:p w:rsidR="00014950" w:rsidRDefault="00014950" w:rsidP="00D3447E">
      <w:pPr>
        <w:pStyle w:val="NormalWeb"/>
        <w:spacing w:before="0" w:beforeAutospacing="0" w:after="0" w:afterAutospacing="0"/>
        <w:jc w:val="both"/>
      </w:pPr>
    </w:p>
    <w:p w:rsidR="006F2D4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conceder, a contar de 01 de março de 2019, revisão da remuneração dos profissionais do magistério, no índice de 4,17% (quatro inteiros e dezessete centésimos por cento), equivalente à variação do Piso Salarial Profissional Nacional do Magistério neste exercício.</w:t>
      </w:r>
    </w:p>
    <w:p w:rsidR="00B456FF" w:rsidRPr="006F2D4C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revisão concedida, o valor do padrão de referência de que trata o art. 73 da Lei Municipal nº 2.690 de 11 de dezembro de 2002, passa a ser de R$ 1.056,90 (um mil e cinquenta e seis reais e noventa centavos).</w:t>
      </w:r>
    </w:p>
    <w:p w:rsidR="00B456FF" w:rsidRPr="006F2D4C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D8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Municipal, em conformidade com o disposto no art. 37, inciso X, da Constituição da República, autorizado a conceder revisão geral anual da remuneração dos servidores públicos municipais, do Quadro Geral de Cargos e Funções Públicas, </w:t>
      </w:r>
      <w:proofErr w:type="gramStart"/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ativos</w:t>
      </w:r>
      <w:proofErr w:type="gramEnd"/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, inativos, pensionistas, celetistas estáveis integrantes do quadro em extinção, contratados, Cargos em C</w:t>
      </w:r>
      <w:r w:rsidR="00D633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omissão e Funções Gratificadas,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dos membros do Conselho Tutelar, no percentual de </w:t>
      </w:r>
      <w:r w:rsidR="00041B1B">
        <w:rPr>
          <w:rFonts w:ascii="Times New Roman" w:eastAsia="Times New Roman" w:hAnsi="Times New Roman" w:cs="Times New Roman"/>
          <w:sz w:val="24"/>
          <w:szCs w:val="24"/>
          <w:lang w:eastAsia="pt-BR"/>
        </w:rPr>
        <w:t>3,75%</w:t>
      </w:r>
      <w:r w:rsidR="00041B1B"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041B1B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="00041B1B"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inteiros e </w:t>
      </w:r>
      <w:r w:rsidR="00041B1B">
        <w:rPr>
          <w:rFonts w:ascii="Times New Roman" w:eastAsia="Times New Roman" w:hAnsi="Times New Roman" w:cs="Times New Roman"/>
          <w:sz w:val="24"/>
          <w:szCs w:val="24"/>
          <w:lang w:eastAsia="pt-BR"/>
        </w:rPr>
        <w:t>setenta e cinco</w:t>
      </w:r>
      <w:r w:rsidR="00041B1B"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centésimos por cento)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, a contar de 01 de março de 2019</w:t>
      </w:r>
      <w:r w:rsidR="00041B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456F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456FF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1B1B" w:rsidRDefault="00041B1B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</w:t>
      </w:r>
      <w:r w:rsidRPr="00A10BCB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 em conformidade com o disposto no art. 37, inciso X,</w:t>
      </w:r>
      <w:r w:rsidR="00A10BCB" w:rsidRPr="00A10B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39 § 4º, e </w:t>
      </w:r>
      <w:r w:rsidR="00A10BCB" w:rsidRPr="00A10BC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art. 61, § 1.º, inciso II, </w:t>
      </w:r>
      <w:r w:rsidR="00A10BCB" w:rsidRPr="00A10BCB">
        <w:rPr>
          <w:rFonts w:ascii="Times New Roman" w:eastAsia="Times New Roman" w:hAnsi="Times New Roman" w:cs="Times New Roman"/>
          <w:sz w:val="24"/>
          <w:szCs w:val="24"/>
          <w:lang w:eastAsia="pt-BR"/>
        </w:rPr>
        <w:t>ambos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Constituição da República, autorizado a conceder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aumento real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remuneração dos servidores públicos municipais, do Quadro Geral de Cargos e Funções Públicas, ativos, inativos, pensionistas, celetistas estáveis integrantes do quadro em extinção, contratados, Cargos em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omissão e Funções Gratificadas,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dos membros do Conselho Tutelar, no percentual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0,42%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quarenta e dois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centésimos por cento), a contar de 01 de março de 2019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56FF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2D4C" w:rsidRDefault="00041B1B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6F2D4C"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aplicação da revisão prevista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art. 2º e do aumento real indicado no art. 3º, ambos desta lei, </w:t>
      </w:r>
      <w:r w:rsidR="006F2D4C"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do padrão de referência de que trata o art. 29 da Lei Municipal nº 1.424 de 20 de agosto de 1990, passa a ser de R$ 597,25 (quinhentos e noventa e sete reais e vinte e cinco centavos), </w:t>
      </w:r>
      <w:r w:rsidR="0017677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contar de 01 de março de 2019.</w:t>
      </w:r>
    </w:p>
    <w:p w:rsidR="00B456FF" w:rsidRPr="006F2D4C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38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valores resultantes da aplicação desta Lei serão arredondados, quando necessário, para a dezena decimal de Real imediatamente superior.</w:t>
      </w:r>
    </w:p>
    <w:p w:rsidR="00B456FF" w:rsidRPr="006F2D4C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38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É assegurado vencimento não inferior a R$ 998,00 (novecentos e noventa e oito reais) a contar de janeiro de 2019 aos servidores municipais, o qual é fixado para os servidores cujo coeficiente multiplicado pelo PR seja inferior a este valor e complementação para atingir este valor no mês de janeiro de 2019.</w:t>
      </w:r>
    </w:p>
    <w:p w:rsidR="00B456FF" w:rsidRPr="006F2D4C" w:rsidRDefault="00B456FF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C" w:rsidRDefault="006F2D4C" w:rsidP="00B456F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38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alterada a redação dos </w:t>
      </w:r>
      <w:proofErr w:type="spellStart"/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. 1º e parágrafo único do art. 5º, ambos da Lei Municipal nº 3.881/2013, que passarão a ter a seguinte redação:</w:t>
      </w:r>
    </w:p>
    <w:p w:rsidR="00B456FF" w:rsidRPr="006F2D4C" w:rsidRDefault="00B456FF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>"Art. 1º Fica instituído o Programa Municipal "CARTÃO CESTA BÁSICA DOS SERVIDORES", destinado aos servidores municipais, assim compreendidos os detentores de cargos de provimento efetivo dos poderes Executivo e Legislativo, aos detentores de empregos e cargos em extinção, aos contratados em caráter temporário e emergencial, aos membros do Quadro do Magistério, aos membros do Conselho Tutelar e aos empregados públicos cujos benefícios mensais ficam assim classificados:</w:t>
      </w: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>I - R$ 170,00 (cento e setenta reais), aos servidores municipais com padrão de vencimento "01", "02" e "03" e aos demais agentes públicos compreendidos no caput deste artigo que recebam até o valor equivalente ao padrão de vencimento “03”;</w:t>
      </w: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II - R$ 140,00 (cento e quarenta reais), aos demais agentes públicos indicados no caput deste artigo que percebam vencimento ou salários superiores ao valor equivalente ao padrão de referência “03” municipais. </w:t>
      </w: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>[...]</w:t>
      </w: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>Art. 5º [...]</w:t>
      </w:r>
    </w:p>
    <w:p w:rsidR="006F2D4C" w:rsidRPr="00CD5121" w:rsidRDefault="006F2D4C" w:rsidP="00CD5121">
      <w:pPr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Parágrafo único. Os agentes públicos de que trata o art. 1º desta Lei, com vencimento ou salários mensais de valor até o equivalente ao padrão de vencimento “03” do quadro geral de servidores, poderão aderir ao Programa com participação no custeio da cesta básica, no percentual de 10% (dez por cento) do seu valor, mediante desconto na folha de pagamento, autorizado por </w:t>
      </w:r>
      <w:proofErr w:type="gramStart"/>
      <w:r w:rsidRPr="00CD5121">
        <w:rPr>
          <w:rFonts w:ascii="Times New Roman" w:eastAsia="Times New Roman" w:hAnsi="Times New Roman" w:cs="Times New Roman"/>
          <w:sz w:val="20"/>
          <w:szCs w:val="20"/>
          <w:lang w:eastAsia="pt-BR"/>
        </w:rPr>
        <w:t>escrito.”</w:t>
      </w:r>
      <w:proofErr w:type="gramEnd"/>
    </w:p>
    <w:p w:rsidR="006F2D4C" w:rsidRDefault="006F2D4C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CD51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aplicação desta Lei correrão à conta das dotações orçamentárias específicas.</w:t>
      </w:r>
    </w:p>
    <w:p w:rsidR="00B456FF" w:rsidRPr="006F2D4C" w:rsidRDefault="00B456FF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023F" w:rsidRDefault="006F2D4C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D38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B456FF" w:rsidRPr="00962135" w:rsidRDefault="00B456FF" w:rsidP="00B456FF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023F" w:rsidRDefault="0046023F" w:rsidP="00B456FF">
      <w:pPr>
        <w:spacing w:after="0"/>
        <w:ind w:firstLine="113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Gabinete do Prefeito Municipal de Frederico Westphalen/RS, aos </w:t>
      </w:r>
      <w:r w:rsidR="006F2D4C">
        <w:rPr>
          <w:rFonts w:ascii="Times New Roman" w:eastAsia="Times New Roman" w:hAnsi="Times New Roman"/>
          <w:iCs/>
          <w:sz w:val="24"/>
          <w:szCs w:val="24"/>
        </w:rPr>
        <w:t>q</w:t>
      </w:r>
      <w:r w:rsidR="00B456FF">
        <w:rPr>
          <w:rFonts w:ascii="Times New Roman" w:eastAsia="Times New Roman" w:hAnsi="Times New Roman"/>
          <w:iCs/>
          <w:sz w:val="24"/>
          <w:szCs w:val="24"/>
        </w:rPr>
        <w:t>uinze</w:t>
      </w:r>
      <w:r w:rsidR="0015492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dias do mês de </w:t>
      </w:r>
      <w:r w:rsidR="0015492A">
        <w:rPr>
          <w:rFonts w:ascii="Times New Roman" w:eastAsia="Times New Roman" w:hAnsi="Times New Roman"/>
          <w:iCs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 de dois mil e </w:t>
      </w:r>
      <w:r w:rsidR="00490AFE">
        <w:rPr>
          <w:rFonts w:ascii="Times New Roman" w:eastAsia="Times New Roman" w:hAnsi="Times New Roman"/>
          <w:iCs/>
          <w:sz w:val="24"/>
          <w:szCs w:val="24"/>
        </w:rPr>
        <w:t>dezenove.</w:t>
      </w:r>
    </w:p>
    <w:p w:rsidR="00CD5121" w:rsidRDefault="00CD5121" w:rsidP="00490AFE">
      <w:pPr>
        <w:pStyle w:val="Corpodetexto2"/>
        <w:jc w:val="center"/>
        <w:rPr>
          <w:b/>
          <w:spacing w:val="0"/>
        </w:rPr>
      </w:pPr>
    </w:p>
    <w:p w:rsidR="00490AFE" w:rsidRPr="00490AFE" w:rsidRDefault="00490AFE" w:rsidP="00490AFE">
      <w:pPr>
        <w:pStyle w:val="Corpodetexto2"/>
        <w:jc w:val="center"/>
        <w:rPr>
          <w:b/>
          <w:spacing w:val="0"/>
        </w:rPr>
      </w:pPr>
      <w:r w:rsidRPr="00490AFE">
        <w:rPr>
          <w:b/>
          <w:spacing w:val="0"/>
        </w:rPr>
        <w:t>_____________________________</w:t>
      </w:r>
    </w:p>
    <w:p w:rsidR="00490AFE" w:rsidRPr="00962135" w:rsidRDefault="00490AFE" w:rsidP="00490AF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62135">
        <w:rPr>
          <w:rFonts w:ascii="Times New Roman" w:hAnsi="Times New Roman"/>
          <w:i/>
          <w:sz w:val="24"/>
          <w:szCs w:val="24"/>
        </w:rPr>
        <w:t>JOSÉ ALBERTO PANOSSO</w:t>
      </w:r>
    </w:p>
    <w:p w:rsidR="009A3625" w:rsidRDefault="00490AFE" w:rsidP="00490A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490AFE" w:rsidRDefault="00490AFE" w:rsidP="00490AFE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___________________________</w:t>
      </w: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B456FF">
        <w:rPr>
          <w:rFonts w:ascii="Times New Roman" w:eastAsia="Times New Roman" w:hAnsi="Times New Roman"/>
          <w:i/>
          <w:iCs/>
          <w:sz w:val="24"/>
          <w:szCs w:val="24"/>
        </w:rPr>
        <w:t>SIMONE T. DUARTI DA SILVA</w:t>
      </w: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456FF">
        <w:rPr>
          <w:rFonts w:ascii="Times New Roman" w:eastAsia="Times New Roman" w:hAnsi="Times New Roman"/>
          <w:b/>
          <w:i/>
          <w:iCs/>
          <w:sz w:val="24"/>
          <w:szCs w:val="24"/>
        </w:rPr>
        <w:t>Sec. Municipal da Fazenda</w:t>
      </w:r>
    </w:p>
    <w:p w:rsidR="00B456FF" w:rsidRDefault="00B456FF" w:rsidP="00490A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456FF" w:rsidRDefault="00B456FF" w:rsidP="00490A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3223F" w:rsidRPr="0083223F" w:rsidRDefault="00B456FF" w:rsidP="0083223F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Projeto de Lei nº 016</w:t>
      </w:r>
      <w:r w:rsidR="0083223F" w:rsidRPr="0083223F">
        <w:rPr>
          <w:rFonts w:ascii="Times New Roman" w:eastAsia="Times New Roman" w:hAnsi="Times New Roman"/>
          <w:sz w:val="24"/>
          <w:szCs w:val="24"/>
        </w:rPr>
        <w:t>/201</w:t>
      </w:r>
      <w:r w:rsidR="0083223F">
        <w:rPr>
          <w:rFonts w:ascii="Times New Roman" w:eastAsia="Times New Roman" w:hAnsi="Times New Roman"/>
          <w:sz w:val="24"/>
          <w:szCs w:val="24"/>
        </w:rPr>
        <w:t>9</w:t>
      </w:r>
      <w:r w:rsidR="0083223F" w:rsidRPr="0083223F">
        <w:rPr>
          <w:rFonts w:ascii="Times New Roman" w:eastAsia="Times New Roman" w:hAnsi="Times New Roman"/>
          <w:sz w:val="24"/>
          <w:szCs w:val="24"/>
        </w:rPr>
        <w:t xml:space="preserve">, de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="0083223F" w:rsidRPr="0083223F">
        <w:rPr>
          <w:rFonts w:ascii="Times New Roman" w:eastAsia="Times New Roman" w:hAnsi="Times New Roman"/>
          <w:sz w:val="24"/>
          <w:szCs w:val="24"/>
        </w:rPr>
        <w:t xml:space="preserve"> de março de 201</w:t>
      </w:r>
      <w:r w:rsidR="0083223F">
        <w:rPr>
          <w:rFonts w:ascii="Times New Roman" w:eastAsia="Times New Roman" w:hAnsi="Times New Roman"/>
          <w:sz w:val="24"/>
          <w:szCs w:val="24"/>
        </w:rPr>
        <w:t>9</w:t>
      </w:r>
      <w:r w:rsidR="0083223F" w:rsidRPr="0083223F">
        <w:rPr>
          <w:rFonts w:ascii="Times New Roman" w:eastAsia="Times New Roman" w:hAnsi="Times New Roman"/>
          <w:sz w:val="24"/>
          <w:szCs w:val="24"/>
        </w:rPr>
        <w:t>.</w:t>
      </w:r>
    </w:p>
    <w:p w:rsidR="0083223F" w:rsidRPr="0083223F" w:rsidRDefault="0083223F" w:rsidP="008322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83223F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83223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23F">
        <w:rPr>
          <w:rFonts w:ascii="Times New Roman" w:eastAsia="Times New Roman" w:hAnsi="Times New Roman"/>
          <w:b/>
          <w:sz w:val="24"/>
          <w:szCs w:val="24"/>
        </w:rPr>
        <w:t>DECLARAÇÃO DO ORDENADOR DA DESPESA</w:t>
      </w:r>
    </w:p>
    <w:p w:rsidR="0083223F" w:rsidRPr="0083223F" w:rsidRDefault="0083223F" w:rsidP="008322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8322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B456FF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>Considerando o disposto no inciso I, do art. 22 da Lei de Responsabilidade Fiscal, o acréscimo na despesa de pessoal, oriundo deste Projeto de Lei, não afetará o cumprimento do limite de despesa de pessoal estabelecido na Lei de Responsabilidade Fiscal. Assim dispõe o inciso I, do art. 22 da Lei Complementar 101/2000 (Lei de Responsabilidade Fiscal:</w:t>
      </w:r>
    </w:p>
    <w:p w:rsidR="0083223F" w:rsidRPr="0083223F" w:rsidRDefault="0083223F" w:rsidP="008322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83223F">
      <w:pPr>
        <w:spacing w:after="0"/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 xml:space="preserve">Art. 22. A verificação do cumprimento dos limites estabelecidos nos </w:t>
      </w:r>
      <w:proofErr w:type="spellStart"/>
      <w:r w:rsidRPr="0083223F">
        <w:rPr>
          <w:rFonts w:ascii="Times New Roman" w:eastAsia="Times New Roman" w:hAnsi="Times New Roman"/>
          <w:sz w:val="24"/>
          <w:szCs w:val="24"/>
        </w:rPr>
        <w:t>arts</w:t>
      </w:r>
      <w:proofErr w:type="spellEnd"/>
      <w:r w:rsidRPr="0083223F">
        <w:rPr>
          <w:rFonts w:ascii="Times New Roman" w:eastAsia="Times New Roman" w:hAnsi="Times New Roman"/>
          <w:sz w:val="24"/>
          <w:szCs w:val="24"/>
        </w:rPr>
        <w:t>. 19 e 20 será realizada ao final de cada quadrimestre.</w:t>
      </w:r>
    </w:p>
    <w:p w:rsidR="0083223F" w:rsidRPr="0083223F" w:rsidRDefault="0083223F" w:rsidP="0083223F">
      <w:pPr>
        <w:spacing w:after="0"/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>Parágrafo único. Se a despesa total com pessoal exceder a 95% (noventa e cinco por cento) do limite, são vedados ao Poder ou órgão referido no art. 20 que houver incorrido no excesso:</w:t>
      </w:r>
    </w:p>
    <w:p w:rsidR="0083223F" w:rsidRDefault="0083223F" w:rsidP="0083223F">
      <w:pPr>
        <w:spacing w:after="0"/>
        <w:ind w:left="2268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>I - concessão de vantagem, aumento, reajuste ou adequação de remuneração a qualquer título, salvo os derivados de sentença judicial ou de determinação legal ou contratual, ressalvada a revisão prevista no inciso X do art. 37 da Constituição; (Grifamos)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3223F" w:rsidRPr="0083223F" w:rsidRDefault="0083223F" w:rsidP="0083223F">
      <w:pPr>
        <w:spacing w:after="0"/>
        <w:ind w:left="2268"/>
        <w:jc w:val="both"/>
        <w:rPr>
          <w:rFonts w:ascii="Times New Roman" w:eastAsia="Times New Roman" w:hAnsi="Times New Roman"/>
          <w:sz w:val="24"/>
          <w:szCs w:val="24"/>
        </w:rPr>
      </w:pPr>
    </w:p>
    <w:p w:rsidR="0083223F" w:rsidRPr="0083223F" w:rsidRDefault="0083223F" w:rsidP="00B456FF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>Por outro lado, o Ordenador da Despesa</w:t>
      </w:r>
      <w:r w:rsidRPr="00CD5121">
        <w:rPr>
          <w:rFonts w:ascii="Times New Roman" w:eastAsia="Times New Roman" w:hAnsi="Times New Roman"/>
          <w:sz w:val="24"/>
          <w:szCs w:val="24"/>
        </w:rPr>
        <w:t>, declara que existe dotação orçamentária na Lei Municipal nº 4.</w:t>
      </w:r>
      <w:r w:rsidR="00CD5121" w:rsidRPr="00CD5121">
        <w:rPr>
          <w:rFonts w:ascii="Times New Roman" w:eastAsia="Times New Roman" w:hAnsi="Times New Roman"/>
          <w:sz w:val="24"/>
          <w:szCs w:val="24"/>
        </w:rPr>
        <w:t>580/2018</w:t>
      </w:r>
      <w:r w:rsidR="00280BA7" w:rsidRPr="00CD5121">
        <w:rPr>
          <w:rFonts w:ascii="Times New Roman" w:eastAsia="Times New Roman" w:hAnsi="Times New Roman"/>
          <w:sz w:val="24"/>
          <w:szCs w:val="24"/>
        </w:rPr>
        <w:t xml:space="preserve"> (Lei Orçamentária </w:t>
      </w:r>
      <w:r w:rsidR="00CD5121" w:rsidRPr="00CD5121">
        <w:rPr>
          <w:rFonts w:ascii="Times New Roman" w:eastAsia="Times New Roman" w:hAnsi="Times New Roman"/>
          <w:sz w:val="24"/>
          <w:szCs w:val="24"/>
        </w:rPr>
        <w:t>para 2019</w:t>
      </w:r>
      <w:r w:rsidR="00280BA7" w:rsidRPr="00CD5121">
        <w:rPr>
          <w:rFonts w:ascii="Times New Roman" w:eastAsia="Times New Roman" w:hAnsi="Times New Roman"/>
          <w:sz w:val="24"/>
          <w:szCs w:val="24"/>
        </w:rPr>
        <w:t xml:space="preserve">) </w:t>
      </w:r>
      <w:r w:rsidRPr="00CD5121">
        <w:rPr>
          <w:rFonts w:ascii="Times New Roman" w:eastAsia="Times New Roman" w:hAnsi="Times New Roman"/>
          <w:sz w:val="24"/>
          <w:szCs w:val="24"/>
        </w:rPr>
        <w:t>para</w:t>
      </w:r>
      <w:r w:rsidRPr="0083223F">
        <w:rPr>
          <w:rFonts w:ascii="Times New Roman" w:eastAsia="Times New Roman" w:hAnsi="Times New Roman"/>
          <w:sz w:val="24"/>
          <w:szCs w:val="24"/>
        </w:rPr>
        <w:t xml:space="preserve"> a despesa decorrente deste Projeto de Lei.</w:t>
      </w:r>
    </w:p>
    <w:p w:rsidR="0083223F" w:rsidRPr="0083223F" w:rsidRDefault="0083223F" w:rsidP="00B456FF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3223F">
        <w:rPr>
          <w:rFonts w:ascii="Times New Roman" w:eastAsia="Times New Roman" w:hAnsi="Times New Roman"/>
          <w:sz w:val="24"/>
          <w:szCs w:val="24"/>
        </w:rPr>
        <w:t xml:space="preserve">Gabinete do Prefeito Municipal de Frederico Westphalen - RS, aos </w:t>
      </w:r>
      <w:r w:rsidR="00B456FF">
        <w:rPr>
          <w:rFonts w:ascii="Times New Roman" w:eastAsia="Times New Roman" w:hAnsi="Times New Roman"/>
          <w:sz w:val="24"/>
          <w:szCs w:val="24"/>
        </w:rPr>
        <w:t xml:space="preserve">quinze </w:t>
      </w:r>
      <w:r w:rsidRPr="0083223F">
        <w:rPr>
          <w:rFonts w:ascii="Times New Roman" w:eastAsia="Times New Roman" w:hAnsi="Times New Roman"/>
          <w:sz w:val="24"/>
          <w:szCs w:val="24"/>
        </w:rPr>
        <w:t>dias do mê</w:t>
      </w:r>
      <w:r>
        <w:rPr>
          <w:rFonts w:ascii="Times New Roman" w:eastAsia="Times New Roman" w:hAnsi="Times New Roman"/>
          <w:sz w:val="24"/>
          <w:szCs w:val="24"/>
        </w:rPr>
        <w:t>s de março de dois mil e dezenove</w:t>
      </w:r>
      <w:r w:rsidRPr="0083223F">
        <w:rPr>
          <w:rFonts w:ascii="Times New Roman" w:eastAsia="Times New Roman" w:hAnsi="Times New Roman"/>
          <w:sz w:val="24"/>
          <w:szCs w:val="24"/>
        </w:rPr>
        <w:t>.</w:t>
      </w:r>
    </w:p>
    <w:p w:rsidR="0083223F" w:rsidRDefault="0083223F" w:rsidP="008817E8">
      <w:pPr>
        <w:rPr>
          <w:rFonts w:ascii="Times New Roman" w:eastAsia="Times New Roman" w:hAnsi="Times New Roman"/>
          <w:b/>
          <w:sz w:val="24"/>
          <w:szCs w:val="24"/>
        </w:rPr>
      </w:pPr>
    </w:p>
    <w:p w:rsidR="0083223F" w:rsidRDefault="0083223F" w:rsidP="008817E8">
      <w:pPr>
        <w:rPr>
          <w:rFonts w:ascii="Times New Roman" w:eastAsia="Times New Roman" w:hAnsi="Times New Roman"/>
          <w:b/>
          <w:sz w:val="24"/>
          <w:szCs w:val="24"/>
        </w:rPr>
      </w:pPr>
    </w:p>
    <w:p w:rsidR="0083223F" w:rsidRDefault="0083223F" w:rsidP="008817E8">
      <w:pPr>
        <w:rPr>
          <w:rFonts w:ascii="Times New Roman" w:eastAsia="Times New Roman" w:hAnsi="Times New Roman"/>
          <w:b/>
          <w:sz w:val="24"/>
          <w:szCs w:val="24"/>
        </w:rPr>
      </w:pPr>
    </w:p>
    <w:p w:rsidR="0083223F" w:rsidRDefault="0083223F" w:rsidP="008817E8">
      <w:pPr>
        <w:rPr>
          <w:rFonts w:ascii="Times New Roman" w:eastAsia="Times New Roman" w:hAnsi="Times New Roman"/>
          <w:b/>
          <w:sz w:val="24"/>
          <w:szCs w:val="24"/>
        </w:rPr>
      </w:pPr>
    </w:p>
    <w:p w:rsidR="008817E8" w:rsidRDefault="008817E8" w:rsidP="008817E8">
      <w:pPr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lastRenderedPageBreak/>
        <w:t>Oficio nº</w:t>
      </w:r>
      <w:r w:rsidR="00B456FF">
        <w:rPr>
          <w:rFonts w:ascii="Times New Roman" w:eastAsia="Times New Roman" w:hAnsi="Times New Roman"/>
          <w:b/>
          <w:sz w:val="24"/>
          <w:szCs w:val="24"/>
        </w:rPr>
        <w:t xml:space="preserve"> 222</w:t>
      </w:r>
      <w:r w:rsidRPr="00962135">
        <w:rPr>
          <w:rFonts w:ascii="Times New Roman" w:eastAsia="Times New Roman" w:hAnsi="Times New Roman"/>
          <w:b/>
          <w:sz w:val="24"/>
          <w:szCs w:val="24"/>
        </w:rPr>
        <w:t xml:space="preserve"> /201</w:t>
      </w:r>
      <w:r w:rsidR="00DC4B24">
        <w:rPr>
          <w:rFonts w:ascii="Times New Roman" w:eastAsia="Times New Roman" w:hAnsi="Times New Roman"/>
          <w:b/>
          <w:sz w:val="24"/>
          <w:szCs w:val="24"/>
        </w:rPr>
        <w:t>9</w:t>
      </w:r>
      <w:r w:rsidRPr="009621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962135">
        <w:rPr>
          <w:rFonts w:ascii="Times New Roman" w:eastAsia="Times New Roman" w:hAnsi="Times New Roman"/>
          <w:b/>
          <w:sz w:val="24"/>
          <w:szCs w:val="24"/>
        </w:rPr>
        <w:t>GAB</w:t>
      </w:r>
      <w:r w:rsidR="006F2D4C">
        <w:rPr>
          <w:rFonts w:ascii="Times New Roman" w:eastAsia="Times New Roman" w:hAnsi="Times New Roman"/>
          <w:sz w:val="24"/>
          <w:szCs w:val="24"/>
        </w:rPr>
        <w:t xml:space="preserve">  </w:t>
      </w:r>
      <w:r w:rsidR="0049732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="00497329">
        <w:rPr>
          <w:rFonts w:ascii="Times New Roman" w:eastAsia="Times New Roman" w:hAnsi="Times New Roman"/>
          <w:sz w:val="24"/>
          <w:szCs w:val="24"/>
        </w:rPr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="0083223F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456F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sz w:val="24"/>
          <w:szCs w:val="24"/>
        </w:rPr>
        <w:t xml:space="preserve">rederico Westphalen/RS, </w:t>
      </w:r>
      <w:r w:rsidR="0015492A">
        <w:rPr>
          <w:rFonts w:ascii="Times New Roman" w:eastAsia="Times New Roman" w:hAnsi="Times New Roman"/>
          <w:sz w:val="24"/>
          <w:szCs w:val="24"/>
        </w:rPr>
        <w:t>1</w:t>
      </w:r>
      <w:r w:rsidR="00B456FF">
        <w:rPr>
          <w:rFonts w:ascii="Times New Roman" w:eastAsia="Times New Roman" w:hAnsi="Times New Roman"/>
          <w:sz w:val="24"/>
          <w:szCs w:val="24"/>
        </w:rPr>
        <w:t>5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de </w:t>
      </w:r>
      <w:r w:rsidR="0015492A">
        <w:rPr>
          <w:rFonts w:ascii="Times New Roman" w:eastAsia="Times New Roman" w:hAnsi="Times New Roman"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 de 201</w:t>
      </w:r>
      <w:r w:rsidR="00DC4B24">
        <w:rPr>
          <w:rFonts w:ascii="Times New Roman" w:eastAsia="Times New Roman" w:hAnsi="Times New Roman"/>
          <w:sz w:val="24"/>
          <w:szCs w:val="24"/>
        </w:rPr>
        <w:t>9</w:t>
      </w:r>
      <w:r w:rsidRPr="00962135">
        <w:rPr>
          <w:rFonts w:ascii="Times New Roman" w:eastAsia="Times New Roman" w:hAnsi="Times New Roman"/>
          <w:sz w:val="24"/>
          <w:szCs w:val="24"/>
        </w:rPr>
        <w:t>.</w:t>
      </w:r>
    </w:p>
    <w:p w:rsidR="00B456FF" w:rsidRPr="00962135" w:rsidRDefault="00B456FF" w:rsidP="008817E8">
      <w:pPr>
        <w:rPr>
          <w:rFonts w:ascii="Times New Roman" w:eastAsia="Times New Roman" w:hAnsi="Times New Roman"/>
          <w:sz w:val="24"/>
          <w:szCs w:val="24"/>
        </w:rPr>
      </w:pPr>
    </w:p>
    <w:p w:rsidR="008817E8" w:rsidRPr="008817E8" w:rsidRDefault="008817E8" w:rsidP="008817E8">
      <w:pPr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EXPOSIÇÃO DE MOTIVOS</w:t>
      </w:r>
    </w:p>
    <w:p w:rsidR="008817E8" w:rsidRDefault="008817E8" w:rsidP="008817E8">
      <w:pPr>
        <w:ind w:firstLine="1134"/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Senhor Presidente:</w:t>
      </w:r>
    </w:p>
    <w:p w:rsidR="006F2D4C" w:rsidRPr="006D186B" w:rsidRDefault="008817E8" w:rsidP="00B456FF">
      <w:pPr>
        <w:spacing w:after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86B">
        <w:rPr>
          <w:rFonts w:ascii="Times New Roman" w:eastAsia="Times New Roman" w:hAnsi="Times New Roman" w:cs="Times New Roman"/>
          <w:sz w:val="24"/>
          <w:szCs w:val="24"/>
        </w:rPr>
        <w:t>Com o presente, encaminhamos a Vossa Excelência, para que seja submetido à apreciação e aprovação dessa Colenda Câmara Municipal, o Projeto de Lei em anexo, que</w:t>
      </w:r>
      <w:r w:rsidR="006D186B" w:rsidRPr="006D186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6D186B" w:rsidRPr="006D186B">
        <w:rPr>
          <w:rFonts w:ascii="Times New Roman" w:hAnsi="Times New Roman" w:cs="Times New Roman"/>
          <w:bCs/>
          <w:sz w:val="24"/>
          <w:szCs w:val="24"/>
        </w:rPr>
        <w:t>Dispõe sobre a revisão da remuneração dos profissionais do magistério, dos servidores do quadro geral e o reajuste do valor do cartão cesta básica dos servidores, e dá outras providências”.</w:t>
      </w:r>
    </w:p>
    <w:p w:rsidR="006D186B" w:rsidRDefault="006D186B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é de conhecimento destes nobres Edis, a Administração Pública, por força do art. 37, X, da Constituição Federal, deve encaminhar anualmente proposta legislativa que dispõe sobre a revisão geral anual a ser aplicada aos vencimentos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 servidores públicos municipais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Inclusive, aos professores deve ser respeitado o piso nacional do magistério, definido pelo Governo Federal através da Lei nº. 11.738/2008.</w:t>
      </w:r>
    </w:p>
    <w:p w:rsidR="006D186B" w:rsidRDefault="006D186B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23F">
        <w:rPr>
          <w:rFonts w:ascii="Times New Roman" w:eastAsia="Times New Roman" w:hAnsi="Times New Roman" w:cs="Times New Roman"/>
          <w:sz w:val="24"/>
          <w:szCs w:val="24"/>
        </w:rPr>
        <w:t>Assim</w:t>
      </w:r>
      <w:r w:rsidR="0083223F">
        <w:rPr>
          <w:rFonts w:ascii="Times New Roman" w:eastAsia="Times New Roman" w:hAnsi="Times New Roman" w:cs="Times New Roman"/>
          <w:sz w:val="24"/>
          <w:szCs w:val="24"/>
        </w:rPr>
        <w:t>, tendo o MEC determinado</w:t>
      </w:r>
      <w:r w:rsidRPr="0083223F">
        <w:rPr>
          <w:rFonts w:ascii="Times New Roman" w:eastAsia="Times New Roman" w:hAnsi="Times New Roman" w:cs="Times New Roman"/>
          <w:sz w:val="24"/>
          <w:szCs w:val="24"/>
        </w:rPr>
        <w:t xml:space="preserve"> o reajuste ao magistério de 4,17%</w:t>
      </w:r>
      <w:r w:rsidR="0083223F" w:rsidRPr="008322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3223F" w:rsidRPr="0083223F">
        <w:rPr>
          <w:rFonts w:ascii="Times New Roman" w:hAnsi="Times New Roman" w:cs="Times New Roman"/>
          <w:sz w:val="24"/>
          <w:szCs w:val="24"/>
        </w:rPr>
        <w:t>Portaria Interministerial nº 6, de 26/12/18)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percentual este que, além de ser repassado aos professores municipais, também será repassado aos demais servidores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frederiquenses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em parcela única, a contar do mês de março de 2019.</w:t>
      </w:r>
      <w:r w:rsidR="00280BA7">
        <w:rPr>
          <w:rFonts w:ascii="Times New Roman" w:eastAsia="Times New Roman" w:hAnsi="Times New Roman" w:cs="Times New Roman"/>
          <w:sz w:val="24"/>
          <w:szCs w:val="24"/>
        </w:rPr>
        <w:t xml:space="preserve"> Assim, haverá um aumento real aos servidores no importe de 0,42%, ao passo que o restante (3,75%) corresponde à inflação do ano de 2018.</w:t>
      </w:r>
    </w:p>
    <w:p w:rsidR="000D3811" w:rsidRDefault="000D3811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orientação da Delegações de Prefeituras Municipais – DPM, os índices de </w:t>
      </w:r>
      <w:r w:rsidR="00176774">
        <w:rPr>
          <w:rFonts w:ascii="Times New Roman" w:eastAsia="Times New Roman" w:hAnsi="Times New Roman" w:cs="Times New Roman"/>
          <w:sz w:val="24"/>
          <w:szCs w:val="24"/>
        </w:rPr>
        <w:t>revisão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 aumento real estão dispostos em artigos próprios, de modo a diferenciar os percentuais de cada um, representando, no somatório total, um aumento de 4,17% na remuneração dos servidores municipais. </w:t>
      </w:r>
    </w:p>
    <w:p w:rsidR="006D186B" w:rsidRDefault="006D186B" w:rsidP="00B456F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obstante, a presente proposta legislativa também contempla um reajuste no valor do Cartão Cesta Básica dos Servidores num importe de 22%, ao passo que todos serão beneficiados com esta correção, além de ser alterada a base de cálculo de contribuição para as categorias que recebam vencimentos correspondentes aos padrões de referência 01, 02 e 03.</w:t>
      </w:r>
    </w:p>
    <w:p w:rsidR="008817E8" w:rsidRPr="00962135" w:rsidRDefault="008817E8" w:rsidP="00B456FF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B456FF" w:rsidRDefault="008817E8" w:rsidP="00B456FF">
      <w:pPr>
        <w:spacing w:after="0"/>
        <w:ind w:firstLine="1134"/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sz w:val="24"/>
          <w:szCs w:val="24"/>
        </w:rPr>
        <w:t>Atenciosamente</w:t>
      </w:r>
      <w:r w:rsidR="00CD5121">
        <w:rPr>
          <w:rFonts w:ascii="Times New Roman" w:eastAsia="Times New Roman" w:hAnsi="Times New Roman"/>
          <w:sz w:val="24"/>
          <w:szCs w:val="24"/>
        </w:rPr>
        <w:t>,</w:t>
      </w:r>
    </w:p>
    <w:p w:rsidR="008817E8" w:rsidRDefault="008817E8" w:rsidP="00B456FF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t>____________________________</w:t>
      </w:r>
      <w:r w:rsidR="00B456FF">
        <w:br/>
      </w:r>
      <w:r w:rsidRPr="00962135">
        <w:rPr>
          <w:rFonts w:ascii="Times New Roman" w:hAnsi="Times New Roman"/>
          <w:i/>
          <w:sz w:val="24"/>
          <w:szCs w:val="24"/>
        </w:rPr>
        <w:t>JOSÉ ALBERTO PANOSSO</w:t>
      </w:r>
      <w:r w:rsidR="00B456FF">
        <w:rPr>
          <w:rFonts w:ascii="Times New Roman" w:hAnsi="Times New Roman"/>
          <w:i/>
          <w:sz w:val="24"/>
          <w:szCs w:val="24"/>
        </w:rPr>
        <w:br/>
      </w:r>
      <w:r w:rsidRPr="00962135">
        <w:rPr>
          <w:rFonts w:ascii="Times New Roman" w:hAnsi="Times New Roman"/>
          <w:b/>
          <w:i/>
          <w:sz w:val="24"/>
          <w:szCs w:val="24"/>
        </w:rPr>
        <w:t xml:space="preserve">Prefeito Municipal </w:t>
      </w:r>
    </w:p>
    <w:p w:rsidR="00B456FF" w:rsidRDefault="00B456FF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Exmo. Sr.</w:t>
      </w:r>
    </w:p>
    <w:p w:rsidR="008817E8" w:rsidRPr="00962135" w:rsidRDefault="00490AFE" w:rsidP="00881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817E8" w:rsidRDefault="008817E8" w:rsidP="00240CF4">
      <w:pPr>
        <w:spacing w:after="0" w:line="240" w:lineRule="auto"/>
      </w:pPr>
      <w:r w:rsidRPr="00962135">
        <w:rPr>
          <w:rFonts w:ascii="Times New Roman" w:hAnsi="Times New Roman"/>
          <w:sz w:val="24"/>
          <w:szCs w:val="24"/>
        </w:rPr>
        <w:t>Frederico Westphalen/RS</w:t>
      </w:r>
    </w:p>
    <w:sectPr w:rsidR="008817E8" w:rsidSect="00B456FF">
      <w:pgSz w:w="11906" w:h="16838"/>
      <w:pgMar w:top="2410" w:right="991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50"/>
    <w:rsid w:val="00013307"/>
    <w:rsid w:val="00014950"/>
    <w:rsid w:val="00041B1B"/>
    <w:rsid w:val="000D3811"/>
    <w:rsid w:val="0015492A"/>
    <w:rsid w:val="001558F0"/>
    <w:rsid w:val="00176774"/>
    <w:rsid w:val="001823B4"/>
    <w:rsid w:val="00240CF4"/>
    <w:rsid w:val="00280BA7"/>
    <w:rsid w:val="002D564A"/>
    <w:rsid w:val="00387600"/>
    <w:rsid w:val="003F7AC6"/>
    <w:rsid w:val="0046023F"/>
    <w:rsid w:val="00490AFE"/>
    <w:rsid w:val="00497329"/>
    <w:rsid w:val="004C3252"/>
    <w:rsid w:val="004E451E"/>
    <w:rsid w:val="0055113C"/>
    <w:rsid w:val="00576B60"/>
    <w:rsid w:val="006315CC"/>
    <w:rsid w:val="006D186B"/>
    <w:rsid w:val="006E1B00"/>
    <w:rsid w:val="006F2D4C"/>
    <w:rsid w:val="007B1383"/>
    <w:rsid w:val="0083223F"/>
    <w:rsid w:val="008817E8"/>
    <w:rsid w:val="008E4E55"/>
    <w:rsid w:val="00951C2A"/>
    <w:rsid w:val="00963E52"/>
    <w:rsid w:val="009A3625"/>
    <w:rsid w:val="009B7EE9"/>
    <w:rsid w:val="009D2F94"/>
    <w:rsid w:val="00A10BCB"/>
    <w:rsid w:val="00A22FBE"/>
    <w:rsid w:val="00A80069"/>
    <w:rsid w:val="00AF50BA"/>
    <w:rsid w:val="00B456FF"/>
    <w:rsid w:val="00BE22EA"/>
    <w:rsid w:val="00CD5121"/>
    <w:rsid w:val="00D3447E"/>
    <w:rsid w:val="00D633B0"/>
    <w:rsid w:val="00DA477D"/>
    <w:rsid w:val="00DC4B24"/>
    <w:rsid w:val="00DE1D8C"/>
    <w:rsid w:val="00DE6282"/>
    <w:rsid w:val="00F05CE3"/>
    <w:rsid w:val="00F13864"/>
    <w:rsid w:val="00F75F23"/>
    <w:rsid w:val="00FB30FC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794C8-0E1A-4BC4-9C76-C3A9B2C5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014950"/>
  </w:style>
  <w:style w:type="paragraph" w:styleId="Corpodetexto2">
    <w:name w:val="Body Text 2"/>
    <w:basedOn w:val="Normal"/>
    <w:link w:val="Corpodetexto2Char"/>
    <w:rsid w:val="0046023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023F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4395-6C32-437D-9839-D879B1E0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2019-03-15T13:26:00Z</cp:lastPrinted>
  <dcterms:created xsi:type="dcterms:W3CDTF">2019-03-15T16:29:00Z</dcterms:created>
  <dcterms:modified xsi:type="dcterms:W3CDTF">2019-03-15T16:29:00Z</dcterms:modified>
</cp:coreProperties>
</file>