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28" w:rsidRPr="002021D2" w:rsidRDefault="00E42E28" w:rsidP="007425BB">
      <w:pPr>
        <w:jc w:val="center"/>
        <w:rPr>
          <w:b/>
        </w:rPr>
      </w:pPr>
      <w:bookmarkStart w:id="0" w:name="_GoBack"/>
      <w:bookmarkEnd w:id="0"/>
      <w:r w:rsidRPr="002A0000">
        <w:rPr>
          <w:b/>
        </w:rPr>
        <w:t>PROJETO DE LEI N°</w:t>
      </w:r>
      <w:r w:rsidR="002A0000" w:rsidRPr="002A0000">
        <w:rPr>
          <w:b/>
        </w:rPr>
        <w:t xml:space="preserve"> 11</w:t>
      </w:r>
      <w:r w:rsidR="0053231A">
        <w:rPr>
          <w:b/>
        </w:rPr>
        <w:t>1</w:t>
      </w:r>
      <w:r w:rsidR="002A0000" w:rsidRPr="002A0000">
        <w:rPr>
          <w:b/>
        </w:rPr>
        <w:t xml:space="preserve">, DE 03 DE NOVEMBRO DE </w:t>
      </w:r>
      <w:r w:rsidR="00793FA0" w:rsidRPr="002A0000">
        <w:rPr>
          <w:b/>
        </w:rPr>
        <w:t>201</w:t>
      </w:r>
      <w:r w:rsidR="0086174E" w:rsidRPr="002A0000">
        <w:rPr>
          <w:b/>
        </w:rPr>
        <w:t>7</w:t>
      </w:r>
      <w:r w:rsidR="00B3478B" w:rsidRPr="002A0000">
        <w:rPr>
          <w:b/>
        </w:rPr>
        <w:t>.</w:t>
      </w:r>
    </w:p>
    <w:p w:rsidR="00E42E28" w:rsidRPr="002021D2" w:rsidRDefault="00E42E28" w:rsidP="007425BB">
      <w:pPr>
        <w:jc w:val="center"/>
        <w:rPr>
          <w:b/>
        </w:rPr>
      </w:pPr>
    </w:p>
    <w:p w:rsidR="009C6E4A" w:rsidRPr="002021D2" w:rsidRDefault="009C6E4A" w:rsidP="007425BB">
      <w:pPr>
        <w:jc w:val="center"/>
        <w:rPr>
          <w:b/>
        </w:rPr>
      </w:pPr>
    </w:p>
    <w:p w:rsidR="000825E8" w:rsidRPr="002A0000" w:rsidRDefault="00EB2D04" w:rsidP="007425BB">
      <w:pPr>
        <w:pStyle w:val="Recuodecorpodetexto"/>
        <w:ind w:left="4536"/>
        <w:rPr>
          <w:b w:val="0"/>
          <w:i/>
        </w:rPr>
      </w:pPr>
      <w:r w:rsidRPr="002A0000">
        <w:rPr>
          <w:b w:val="0"/>
          <w:i/>
          <w:iCs/>
          <w:color w:val="000000"/>
        </w:rPr>
        <w:t xml:space="preserve">Autoriza o Executivo Municipal a protestar extrajudicialmente as Certidões de Dívida Ativa correspondente aos créditos tributários e </w:t>
      </w:r>
      <w:proofErr w:type="gramStart"/>
      <w:r w:rsidRPr="002A0000">
        <w:rPr>
          <w:b w:val="0"/>
          <w:i/>
          <w:iCs/>
          <w:color w:val="000000"/>
        </w:rPr>
        <w:t>não-tributários</w:t>
      </w:r>
      <w:proofErr w:type="gramEnd"/>
      <w:r w:rsidRPr="002A0000">
        <w:rPr>
          <w:b w:val="0"/>
          <w:i/>
          <w:iCs/>
          <w:color w:val="000000"/>
        </w:rPr>
        <w:t xml:space="preserve"> do Município e dá outras providências</w:t>
      </w:r>
      <w:r w:rsidR="009262F3" w:rsidRPr="002A0000">
        <w:rPr>
          <w:b w:val="0"/>
          <w:i/>
        </w:rPr>
        <w:t>.</w:t>
      </w:r>
    </w:p>
    <w:p w:rsidR="009C6E4A" w:rsidRPr="002021D2" w:rsidRDefault="009C6E4A" w:rsidP="007425BB">
      <w:pPr>
        <w:jc w:val="both"/>
        <w:rPr>
          <w:b/>
          <w:bCs/>
        </w:rPr>
      </w:pPr>
    </w:p>
    <w:p w:rsidR="00DD0705" w:rsidRPr="002021D2" w:rsidRDefault="00DD0705" w:rsidP="007425BB">
      <w:pPr>
        <w:jc w:val="both"/>
        <w:rPr>
          <w:b/>
          <w:bCs/>
        </w:rPr>
      </w:pPr>
    </w:p>
    <w:p w:rsidR="00EB2D04" w:rsidRPr="002021D2" w:rsidRDefault="00936E3D" w:rsidP="007425BB">
      <w:pPr>
        <w:ind w:firstLine="1418"/>
        <w:jc w:val="both"/>
        <w:rPr>
          <w:iCs/>
          <w:color w:val="000000"/>
        </w:rPr>
      </w:pPr>
      <w:r w:rsidRPr="002021D2">
        <w:rPr>
          <w:b/>
          <w:bCs/>
        </w:rPr>
        <w:t>Art. 1º</w:t>
      </w:r>
      <w:r w:rsidR="00A831E7" w:rsidRPr="002021D2">
        <w:rPr>
          <w:b/>
          <w:bCs/>
        </w:rPr>
        <w:t>.</w:t>
      </w:r>
      <w:r w:rsidR="009C6E4A" w:rsidRPr="002021D2">
        <w:t xml:space="preserve"> </w:t>
      </w:r>
      <w:r w:rsidR="00EB2D04" w:rsidRPr="002021D2">
        <w:rPr>
          <w:iCs/>
          <w:color w:val="000000"/>
        </w:rPr>
        <w:t>Fica autorizado o Poder Executivo Municipal a encaminhar para protesto extrajudicial as Certidões de Dívida Ativa referente aos créditos tributários e não tributários da Fazenda Pública Municipal.</w:t>
      </w:r>
    </w:p>
    <w:p w:rsidR="00EB2D04" w:rsidRPr="002021D2" w:rsidRDefault="00EB2D04" w:rsidP="007425BB">
      <w:pPr>
        <w:ind w:firstLine="1418"/>
        <w:jc w:val="both"/>
        <w:rPr>
          <w:iCs/>
          <w:color w:val="000000"/>
        </w:rPr>
      </w:pPr>
    </w:p>
    <w:p w:rsidR="00DD0705" w:rsidRPr="002021D2" w:rsidRDefault="00C2721F" w:rsidP="007425BB">
      <w:pPr>
        <w:ind w:firstLine="1418"/>
        <w:jc w:val="both"/>
        <w:rPr>
          <w:iCs/>
          <w:color w:val="000000"/>
        </w:rPr>
      </w:pPr>
      <w:r w:rsidRPr="002021D2">
        <w:rPr>
          <w:b/>
          <w:bCs/>
        </w:rPr>
        <w:t xml:space="preserve">Art. </w:t>
      </w:r>
      <w:r w:rsidR="00E7697E" w:rsidRPr="002021D2">
        <w:rPr>
          <w:b/>
          <w:bCs/>
        </w:rPr>
        <w:t>2</w:t>
      </w:r>
      <w:r w:rsidRPr="002021D2">
        <w:rPr>
          <w:b/>
          <w:bCs/>
        </w:rPr>
        <w:t>º.</w:t>
      </w:r>
      <w:r w:rsidRPr="002021D2">
        <w:t xml:space="preserve"> </w:t>
      </w:r>
      <w:r w:rsidR="00EB2D04" w:rsidRPr="002021D2">
        <w:rPr>
          <w:iCs/>
          <w:color w:val="000000"/>
        </w:rPr>
        <w:t xml:space="preserve">Compete à Secretaria Municipal da Fazenda, levar a protesto a Certidão de Dívida Ativa (CDA) emitida pela Fazenda Pública Municipal em favor do Município de </w:t>
      </w:r>
      <w:r w:rsidR="00C75448" w:rsidRPr="002021D2">
        <w:rPr>
          <w:iCs/>
          <w:color w:val="000000"/>
        </w:rPr>
        <w:t>Frederico Westphalen</w:t>
      </w:r>
      <w:r w:rsidR="00EB2D04" w:rsidRPr="002021D2">
        <w:rPr>
          <w:iCs/>
          <w:color w:val="000000"/>
        </w:rPr>
        <w:t>, independente do valor do crédito, e cujos efeitos alcançarão, também, os responsáveis tributários, desde que seus nomes constem da Certidão de Dívida Ativa.</w:t>
      </w:r>
    </w:p>
    <w:p w:rsidR="00EB2D04" w:rsidRPr="002021D2" w:rsidRDefault="00EB2D04" w:rsidP="007425BB">
      <w:pPr>
        <w:ind w:firstLine="1418"/>
        <w:jc w:val="both"/>
        <w:rPr>
          <w:iCs/>
          <w:color w:val="000000"/>
        </w:rPr>
      </w:pPr>
    </w:p>
    <w:p w:rsidR="00161A99" w:rsidRPr="002021D2" w:rsidRDefault="00161A99" w:rsidP="007425BB">
      <w:pPr>
        <w:ind w:firstLine="1418"/>
        <w:jc w:val="both"/>
        <w:rPr>
          <w:iCs/>
          <w:color w:val="000000"/>
        </w:rPr>
      </w:pPr>
      <w:r w:rsidRPr="002021D2">
        <w:rPr>
          <w:b/>
          <w:bCs/>
        </w:rPr>
        <w:t xml:space="preserve">Parágrafo único. </w:t>
      </w:r>
      <w:r w:rsidRPr="002021D2">
        <w:rPr>
          <w:iCs/>
          <w:color w:val="000000"/>
        </w:rPr>
        <w:t xml:space="preserve">Efetivado o protesto sem que o devedor tenha, no prazo legal, quitado o débito, a Secretaria Municipal da Fazenda, através do órgão jurídico municipal, fica </w:t>
      </w:r>
      <w:r w:rsidR="003A0D2C" w:rsidRPr="002021D2">
        <w:rPr>
          <w:iCs/>
          <w:color w:val="000000"/>
        </w:rPr>
        <w:t>autorizado</w:t>
      </w:r>
      <w:r w:rsidRPr="002021D2">
        <w:rPr>
          <w:iCs/>
          <w:color w:val="000000"/>
        </w:rPr>
        <w:t xml:space="preserve"> a ajuizar a ação executiva do título, com todos os valores devidamente atualizados, sem prejuízo da manutenção do protesto no cartório competente.</w:t>
      </w:r>
    </w:p>
    <w:p w:rsidR="00161A99" w:rsidRPr="002021D2" w:rsidRDefault="00161A99" w:rsidP="007425BB">
      <w:pPr>
        <w:ind w:firstLine="1418"/>
        <w:jc w:val="both"/>
        <w:rPr>
          <w:iCs/>
          <w:color w:val="000000"/>
        </w:rPr>
      </w:pPr>
    </w:p>
    <w:p w:rsidR="00EB2D04" w:rsidRPr="002021D2" w:rsidRDefault="00161A99" w:rsidP="007425BB">
      <w:pPr>
        <w:ind w:firstLine="1418"/>
        <w:jc w:val="both"/>
        <w:rPr>
          <w:iCs/>
          <w:color w:val="000000"/>
        </w:rPr>
      </w:pPr>
      <w:r w:rsidRPr="002021D2">
        <w:rPr>
          <w:b/>
          <w:bCs/>
        </w:rPr>
        <w:t>Art. 3º.</w:t>
      </w:r>
      <w:r w:rsidRPr="002021D2">
        <w:t xml:space="preserve"> </w:t>
      </w:r>
      <w:r w:rsidRPr="002021D2">
        <w:rPr>
          <w:iCs/>
          <w:color w:val="000000"/>
        </w:rPr>
        <w:t xml:space="preserve">A existência de processo </w:t>
      </w:r>
      <w:r w:rsidR="003A175D">
        <w:rPr>
          <w:iCs/>
          <w:color w:val="000000"/>
        </w:rPr>
        <w:t xml:space="preserve">judicial </w:t>
      </w:r>
      <w:r w:rsidRPr="002021D2">
        <w:rPr>
          <w:iCs/>
          <w:color w:val="000000"/>
        </w:rPr>
        <w:t>de execução fiscal em curso em favor do Município, na data da publicação desta lei, não impede que o Município também efetue o protesto destes créditos, com os valores devidamente atualizados, sendo de atribuição da Secretaria Municipal da Fazenda, a adoção das medidas cabíveis para este fim.</w:t>
      </w:r>
    </w:p>
    <w:p w:rsidR="00161A99" w:rsidRPr="002021D2" w:rsidRDefault="00161A99" w:rsidP="007425BB">
      <w:pPr>
        <w:ind w:firstLine="1418"/>
        <w:jc w:val="both"/>
        <w:rPr>
          <w:bCs/>
        </w:rPr>
      </w:pPr>
    </w:p>
    <w:p w:rsidR="00161A99" w:rsidRPr="002021D2" w:rsidRDefault="00161A99" w:rsidP="007425BB">
      <w:pPr>
        <w:ind w:firstLine="1418"/>
        <w:jc w:val="both"/>
        <w:rPr>
          <w:bCs/>
        </w:rPr>
      </w:pPr>
      <w:r w:rsidRPr="002021D2">
        <w:rPr>
          <w:b/>
          <w:bCs/>
          <w:iCs/>
          <w:color w:val="000000"/>
        </w:rPr>
        <w:t>Parágrafo único.</w:t>
      </w:r>
      <w:r w:rsidRPr="002021D2">
        <w:rPr>
          <w:bCs/>
          <w:iCs/>
          <w:color w:val="000000"/>
        </w:rPr>
        <w:t xml:space="preserve"> </w:t>
      </w:r>
      <w:r w:rsidRPr="002021D2">
        <w:rPr>
          <w:iCs/>
          <w:color w:val="000000"/>
        </w:rPr>
        <w:t xml:space="preserve">No caso descrito no </w:t>
      </w:r>
      <w:r w:rsidRPr="007425BB">
        <w:rPr>
          <w:i/>
          <w:iCs/>
          <w:color w:val="000000"/>
        </w:rPr>
        <w:t>caput</w:t>
      </w:r>
      <w:r w:rsidRPr="002021D2">
        <w:rPr>
          <w:iCs/>
          <w:color w:val="000000"/>
        </w:rPr>
        <w:t xml:space="preserve"> deste artigo, deverá ser solicitada autorização judicial para o protesto extrajudicial, e após sua efetivação, será requerida a suspensão da execução fiscal.</w:t>
      </w:r>
    </w:p>
    <w:p w:rsidR="00161A99" w:rsidRPr="002021D2" w:rsidRDefault="00161A99" w:rsidP="007425BB">
      <w:pPr>
        <w:ind w:firstLine="1418"/>
        <w:jc w:val="both"/>
        <w:rPr>
          <w:bCs/>
        </w:rPr>
      </w:pPr>
    </w:p>
    <w:p w:rsidR="00C2721F" w:rsidRPr="002021D2" w:rsidRDefault="00C2721F" w:rsidP="007425BB">
      <w:pPr>
        <w:ind w:firstLine="1418"/>
        <w:jc w:val="both"/>
      </w:pPr>
      <w:r w:rsidRPr="002021D2">
        <w:rPr>
          <w:b/>
          <w:bCs/>
        </w:rPr>
        <w:t xml:space="preserve">Art. </w:t>
      </w:r>
      <w:r w:rsidR="00E7697E" w:rsidRPr="002021D2">
        <w:rPr>
          <w:b/>
          <w:bCs/>
        </w:rPr>
        <w:t>4</w:t>
      </w:r>
      <w:r w:rsidRPr="002021D2">
        <w:rPr>
          <w:b/>
          <w:bCs/>
        </w:rPr>
        <w:t>º.</w:t>
      </w:r>
      <w:r w:rsidRPr="002021D2">
        <w:t xml:space="preserve"> </w:t>
      </w:r>
      <w:r w:rsidR="00161A99" w:rsidRPr="002021D2">
        <w:rPr>
          <w:iCs/>
          <w:color w:val="000000"/>
        </w:rPr>
        <w:t xml:space="preserve">Uma vez quitado integralmente ou parcelado o débito, o devedor deverá encaminhar o comprovante junto ao Tabelionato de Protesto de Títulos e Documentos, requerendo para que se proceda </w:t>
      </w:r>
      <w:proofErr w:type="gramStart"/>
      <w:r w:rsidR="00161A99" w:rsidRPr="002021D2">
        <w:rPr>
          <w:iCs/>
          <w:color w:val="000000"/>
        </w:rPr>
        <w:t>a</w:t>
      </w:r>
      <w:proofErr w:type="gramEnd"/>
      <w:r w:rsidR="00161A99" w:rsidRPr="002021D2">
        <w:rPr>
          <w:iCs/>
          <w:color w:val="000000"/>
        </w:rPr>
        <w:t xml:space="preserve"> baixa do protesto, sendo este encaminhamento responsabilidade exclusiva do devedor.</w:t>
      </w:r>
    </w:p>
    <w:p w:rsidR="00C2721F" w:rsidRPr="002021D2" w:rsidRDefault="00C2721F" w:rsidP="007425BB">
      <w:pPr>
        <w:ind w:firstLine="1418"/>
        <w:jc w:val="both"/>
        <w:rPr>
          <w:bCs/>
        </w:rPr>
      </w:pPr>
    </w:p>
    <w:p w:rsidR="009E1260" w:rsidRPr="002021D2" w:rsidRDefault="009E1260" w:rsidP="007425BB">
      <w:pPr>
        <w:ind w:firstLine="1418"/>
        <w:jc w:val="both"/>
        <w:rPr>
          <w:iCs/>
          <w:color w:val="000000"/>
        </w:rPr>
      </w:pPr>
      <w:r w:rsidRPr="002021D2">
        <w:rPr>
          <w:b/>
          <w:bCs/>
        </w:rPr>
        <w:t xml:space="preserve">Art. </w:t>
      </w:r>
      <w:r w:rsidR="00E7697E" w:rsidRPr="002021D2">
        <w:rPr>
          <w:b/>
          <w:bCs/>
        </w:rPr>
        <w:t>5</w:t>
      </w:r>
      <w:r w:rsidRPr="002021D2">
        <w:rPr>
          <w:b/>
          <w:bCs/>
        </w:rPr>
        <w:t>º.</w:t>
      </w:r>
      <w:r w:rsidRPr="002021D2">
        <w:t xml:space="preserve"> </w:t>
      </w:r>
      <w:r w:rsidR="00161A99" w:rsidRPr="002021D2">
        <w:rPr>
          <w:iCs/>
          <w:color w:val="000000"/>
        </w:rPr>
        <w:t>O pagamento dos valores correspondentes aos emolumentos cartorários devidos pelo protesto dos títulos, colocação, baixa, cancelamento ou qualquer outro que venha incidir, de que trata esta Lei, serão custeadas pelo devedor, sendo devidos no momento da quitação do débito pelo devedor ou responsável.</w:t>
      </w:r>
    </w:p>
    <w:p w:rsidR="00161A99" w:rsidRPr="002021D2" w:rsidRDefault="00161A99" w:rsidP="007425BB">
      <w:pPr>
        <w:ind w:firstLine="1418"/>
        <w:jc w:val="both"/>
        <w:rPr>
          <w:i/>
        </w:rPr>
      </w:pPr>
    </w:p>
    <w:p w:rsidR="00161A99" w:rsidRPr="002021D2" w:rsidRDefault="009E1260" w:rsidP="007425BB">
      <w:pPr>
        <w:ind w:firstLine="1418"/>
        <w:jc w:val="both"/>
        <w:rPr>
          <w:iCs/>
          <w:color w:val="000000"/>
        </w:rPr>
      </w:pPr>
      <w:r w:rsidRPr="002021D2">
        <w:rPr>
          <w:b/>
          <w:bCs/>
        </w:rPr>
        <w:t xml:space="preserve">Art. </w:t>
      </w:r>
      <w:r w:rsidR="00E7697E" w:rsidRPr="002021D2">
        <w:rPr>
          <w:b/>
          <w:bCs/>
        </w:rPr>
        <w:t>6</w:t>
      </w:r>
      <w:r w:rsidRPr="002021D2">
        <w:rPr>
          <w:b/>
          <w:bCs/>
        </w:rPr>
        <w:t>º.</w:t>
      </w:r>
      <w:r w:rsidRPr="002021D2">
        <w:t xml:space="preserve"> </w:t>
      </w:r>
      <w:r w:rsidR="00161A99" w:rsidRPr="002021D2">
        <w:rPr>
          <w:iCs/>
          <w:color w:val="000000"/>
        </w:rPr>
        <w:t>O Município e o Tabelionato de Protestos de Títulos da Comarca de abrangência do município</w:t>
      </w:r>
      <w:r w:rsidR="003A0D2C">
        <w:rPr>
          <w:iCs/>
          <w:color w:val="000000"/>
        </w:rPr>
        <w:t>, caso se fizer necessário,</w:t>
      </w:r>
      <w:r w:rsidR="003A0D2C" w:rsidRPr="002021D2">
        <w:rPr>
          <w:iCs/>
          <w:color w:val="000000"/>
        </w:rPr>
        <w:t xml:space="preserve"> poderão</w:t>
      </w:r>
      <w:r w:rsidR="00161A99" w:rsidRPr="002021D2">
        <w:rPr>
          <w:iCs/>
          <w:color w:val="000000"/>
        </w:rPr>
        <w:t xml:space="preserve"> firmar contrato de prestação de serviços, com base no artigo 25 da Lei 8666/93, dispondo sobre as condições para realização dos protestos dos títulos de que trata esta Lei, observando o disposto na legislação pertinente.</w:t>
      </w:r>
    </w:p>
    <w:p w:rsidR="00161A99" w:rsidRDefault="00161A99" w:rsidP="007425BB">
      <w:pPr>
        <w:ind w:firstLine="1418"/>
        <w:jc w:val="both"/>
        <w:rPr>
          <w:iCs/>
          <w:color w:val="000000"/>
        </w:rPr>
      </w:pPr>
    </w:p>
    <w:p w:rsidR="00433DCF" w:rsidRDefault="00885537" w:rsidP="007425BB">
      <w:pPr>
        <w:ind w:firstLine="1418"/>
        <w:jc w:val="both"/>
      </w:pPr>
      <w:r w:rsidRPr="00BE1582">
        <w:rPr>
          <w:b/>
        </w:rPr>
        <w:t>Art. 7º.</w:t>
      </w:r>
      <w:r w:rsidRPr="00BE1582">
        <w:t xml:space="preserve"> </w:t>
      </w:r>
      <w:r w:rsidR="00433DCF" w:rsidRPr="00BE1582">
        <w:t>Altera a redação do art. 128 da Lei Municipal nº 754, 23 de dezembro de 1977, que passa a viger com a seguinte redação:</w:t>
      </w:r>
    </w:p>
    <w:p w:rsidR="00433DCF" w:rsidRPr="007425BB" w:rsidRDefault="00433DCF" w:rsidP="007425BB">
      <w:pPr>
        <w:ind w:firstLine="1418"/>
        <w:jc w:val="both"/>
      </w:pPr>
    </w:p>
    <w:p w:rsidR="00433DCF" w:rsidRPr="00072FE1" w:rsidRDefault="00072FE1" w:rsidP="007425BB">
      <w:pPr>
        <w:ind w:firstLine="1418"/>
        <w:jc w:val="both"/>
        <w:rPr>
          <w:i/>
        </w:rPr>
      </w:pPr>
      <w:proofErr w:type="gramStart"/>
      <w:r w:rsidRPr="00072FE1">
        <w:rPr>
          <w:b/>
          <w:bCs/>
          <w:i/>
        </w:rPr>
        <w:t>“</w:t>
      </w:r>
      <w:r w:rsidR="00433DCF" w:rsidRPr="00072FE1">
        <w:rPr>
          <w:b/>
          <w:bCs/>
          <w:i/>
        </w:rPr>
        <w:t>Art. 128.</w:t>
      </w:r>
      <w:proofErr w:type="gramEnd"/>
      <w:r w:rsidR="00433DCF" w:rsidRPr="00072FE1">
        <w:rPr>
          <w:i/>
        </w:rPr>
        <w:t xml:space="preserve"> A dívida será cobrada por procedimento:</w:t>
      </w:r>
    </w:p>
    <w:p w:rsidR="00433DCF" w:rsidRPr="00072FE1" w:rsidRDefault="00433DCF" w:rsidP="007425BB">
      <w:pPr>
        <w:ind w:firstLine="1418"/>
        <w:jc w:val="both"/>
        <w:rPr>
          <w:i/>
        </w:rPr>
      </w:pPr>
      <w:r w:rsidRPr="00072FE1">
        <w:rPr>
          <w:b/>
          <w:bCs/>
          <w:i/>
        </w:rPr>
        <w:t>I -</w:t>
      </w:r>
      <w:r w:rsidRPr="00072FE1">
        <w:rPr>
          <w:i/>
        </w:rPr>
        <w:t xml:space="preserve"> Amigável, durante o período máximo de 60 (sessenta) dias, a contar da data da inscrição do débito;</w:t>
      </w:r>
    </w:p>
    <w:p w:rsidR="00270569" w:rsidRPr="00072FE1" w:rsidRDefault="00270569" w:rsidP="007425BB">
      <w:pPr>
        <w:ind w:firstLine="1418"/>
        <w:jc w:val="both"/>
        <w:rPr>
          <w:i/>
        </w:rPr>
      </w:pPr>
      <w:r w:rsidRPr="00072FE1">
        <w:rPr>
          <w:b/>
          <w:bCs/>
          <w:i/>
        </w:rPr>
        <w:t xml:space="preserve">II </w:t>
      </w:r>
      <w:r w:rsidR="000553AD">
        <w:rPr>
          <w:b/>
          <w:bCs/>
          <w:i/>
        </w:rPr>
        <w:t>-</w:t>
      </w:r>
      <w:r w:rsidRPr="00072FE1">
        <w:rPr>
          <w:i/>
        </w:rPr>
        <w:t xml:space="preserve"> Extrajudicial</w:t>
      </w:r>
      <w:r>
        <w:rPr>
          <w:i/>
        </w:rPr>
        <w:t>;</w:t>
      </w:r>
    </w:p>
    <w:p w:rsidR="00433DCF" w:rsidRPr="00072FE1" w:rsidRDefault="00433DCF" w:rsidP="007425BB">
      <w:pPr>
        <w:ind w:firstLine="1418"/>
        <w:jc w:val="both"/>
        <w:rPr>
          <w:i/>
        </w:rPr>
      </w:pPr>
      <w:proofErr w:type="gramStart"/>
      <w:r w:rsidRPr="00072FE1">
        <w:rPr>
          <w:b/>
          <w:bCs/>
          <w:i/>
        </w:rPr>
        <w:t>I</w:t>
      </w:r>
      <w:r w:rsidR="00270569">
        <w:rPr>
          <w:b/>
          <w:bCs/>
          <w:i/>
        </w:rPr>
        <w:t>I</w:t>
      </w:r>
      <w:r w:rsidRPr="00072FE1">
        <w:rPr>
          <w:b/>
          <w:bCs/>
          <w:i/>
        </w:rPr>
        <w:t>I -</w:t>
      </w:r>
      <w:r w:rsidRPr="00072FE1">
        <w:rPr>
          <w:i/>
        </w:rPr>
        <w:t xml:space="preserve"> Judicial</w:t>
      </w:r>
      <w:r w:rsidR="00270569">
        <w:rPr>
          <w:i/>
        </w:rPr>
        <w:t>.</w:t>
      </w:r>
      <w:r w:rsidR="00F066A8">
        <w:rPr>
          <w:i/>
        </w:rPr>
        <w:t>”</w:t>
      </w:r>
      <w:proofErr w:type="gramEnd"/>
    </w:p>
    <w:p w:rsidR="00433DCF" w:rsidRPr="00072FE1" w:rsidRDefault="00433DCF" w:rsidP="007425BB">
      <w:pPr>
        <w:ind w:firstLine="1418"/>
        <w:jc w:val="both"/>
        <w:rPr>
          <w:iCs/>
          <w:color w:val="000000"/>
        </w:rPr>
      </w:pPr>
    </w:p>
    <w:p w:rsidR="00161A99" w:rsidRDefault="005C4327" w:rsidP="007425BB">
      <w:pPr>
        <w:ind w:firstLine="1418"/>
        <w:jc w:val="both"/>
        <w:rPr>
          <w:iCs/>
          <w:color w:val="000000"/>
        </w:rPr>
      </w:pPr>
      <w:r>
        <w:rPr>
          <w:b/>
        </w:rPr>
        <w:t>Art. 8</w:t>
      </w:r>
      <w:r w:rsidR="00161A99" w:rsidRPr="002021D2">
        <w:rPr>
          <w:b/>
        </w:rPr>
        <w:t xml:space="preserve">º. </w:t>
      </w:r>
      <w:r w:rsidR="00161A99" w:rsidRPr="002021D2">
        <w:rPr>
          <w:iCs/>
          <w:color w:val="000000"/>
        </w:rPr>
        <w:t>Esta lei poderá ser regulamentada através de Decreto Municipal no que coube</w:t>
      </w:r>
      <w:r w:rsidR="00C75448" w:rsidRPr="002021D2">
        <w:rPr>
          <w:iCs/>
          <w:color w:val="000000"/>
        </w:rPr>
        <w:t>r.</w:t>
      </w:r>
    </w:p>
    <w:p w:rsidR="007425BB" w:rsidRPr="002021D2" w:rsidRDefault="007425BB" w:rsidP="007425BB">
      <w:pPr>
        <w:ind w:firstLine="1418"/>
        <w:jc w:val="both"/>
        <w:rPr>
          <w:iCs/>
          <w:color w:val="000000"/>
        </w:rPr>
      </w:pPr>
    </w:p>
    <w:p w:rsidR="00164993" w:rsidRPr="002021D2" w:rsidRDefault="00164993" w:rsidP="007425BB">
      <w:pPr>
        <w:ind w:firstLine="1418"/>
        <w:jc w:val="both"/>
      </w:pPr>
      <w:r w:rsidRPr="002021D2">
        <w:rPr>
          <w:b/>
        </w:rPr>
        <w:t xml:space="preserve">Art. </w:t>
      </w:r>
      <w:r w:rsidR="005C4327">
        <w:rPr>
          <w:b/>
        </w:rPr>
        <w:t>9</w:t>
      </w:r>
      <w:r w:rsidRPr="002021D2">
        <w:rPr>
          <w:b/>
        </w:rPr>
        <w:t xml:space="preserve">º. </w:t>
      </w:r>
      <w:r w:rsidRPr="002021D2">
        <w:t>Esta lei entra em vigor na data de sua publicação</w:t>
      </w:r>
      <w:r w:rsidR="00161A99" w:rsidRPr="002021D2">
        <w:t>.</w:t>
      </w:r>
    </w:p>
    <w:p w:rsidR="00EF6390" w:rsidRDefault="00EF6390" w:rsidP="007425BB">
      <w:pPr>
        <w:jc w:val="center"/>
        <w:rPr>
          <w:bCs/>
        </w:rPr>
      </w:pPr>
    </w:p>
    <w:p w:rsidR="007425BB" w:rsidRDefault="007425BB" w:rsidP="007425BB">
      <w:pPr>
        <w:ind w:firstLine="1418"/>
        <w:jc w:val="both"/>
        <w:rPr>
          <w:bCs/>
        </w:rPr>
      </w:pPr>
      <w:r>
        <w:rPr>
          <w:bCs/>
        </w:rPr>
        <w:t>Gabinete do Prefeito Municipal de Frederico Westphalen/RS, aos três dias do mês de novembro de dois mil e dezessete.</w:t>
      </w:r>
    </w:p>
    <w:p w:rsidR="007425BB" w:rsidRDefault="007425BB" w:rsidP="007425BB">
      <w:pPr>
        <w:ind w:firstLine="1418"/>
        <w:jc w:val="both"/>
        <w:rPr>
          <w:bCs/>
        </w:rPr>
      </w:pPr>
    </w:p>
    <w:p w:rsidR="007425BB" w:rsidRDefault="007425BB" w:rsidP="007425BB">
      <w:pPr>
        <w:ind w:firstLine="1418"/>
        <w:jc w:val="both"/>
        <w:rPr>
          <w:bCs/>
        </w:rPr>
      </w:pPr>
    </w:p>
    <w:p w:rsidR="007425BB" w:rsidRDefault="007425BB" w:rsidP="007425BB">
      <w:pPr>
        <w:ind w:firstLine="1418"/>
        <w:jc w:val="both"/>
        <w:rPr>
          <w:bCs/>
        </w:rPr>
      </w:pPr>
    </w:p>
    <w:p w:rsidR="007425BB" w:rsidRPr="007425BB" w:rsidRDefault="007425BB" w:rsidP="007425BB">
      <w:pPr>
        <w:jc w:val="center"/>
        <w:rPr>
          <w:bCs/>
          <w:i/>
        </w:rPr>
      </w:pPr>
      <w:r w:rsidRPr="007425BB">
        <w:rPr>
          <w:bCs/>
          <w:i/>
        </w:rPr>
        <w:t>______________________________</w:t>
      </w:r>
    </w:p>
    <w:p w:rsidR="007425BB" w:rsidRPr="007425BB" w:rsidRDefault="007425BB" w:rsidP="007425BB">
      <w:pPr>
        <w:jc w:val="center"/>
        <w:rPr>
          <w:bCs/>
          <w:i/>
        </w:rPr>
      </w:pPr>
      <w:r w:rsidRPr="007425BB">
        <w:rPr>
          <w:bCs/>
          <w:i/>
        </w:rPr>
        <w:t>JOSÉ ALBERTO PANOSSO</w:t>
      </w:r>
    </w:p>
    <w:p w:rsidR="007425BB" w:rsidRPr="007425BB" w:rsidRDefault="007425BB" w:rsidP="007425BB">
      <w:pPr>
        <w:jc w:val="center"/>
        <w:rPr>
          <w:b/>
          <w:bCs/>
          <w:i/>
        </w:rPr>
      </w:pPr>
      <w:r w:rsidRPr="007425BB">
        <w:rPr>
          <w:b/>
          <w:bCs/>
          <w:i/>
        </w:rPr>
        <w:t>Prefeito Municipal</w:t>
      </w:r>
    </w:p>
    <w:p w:rsidR="007425BB" w:rsidRPr="007425BB" w:rsidRDefault="007425BB" w:rsidP="007425BB">
      <w:pPr>
        <w:jc w:val="center"/>
        <w:rPr>
          <w:bCs/>
          <w:i/>
        </w:rPr>
      </w:pPr>
    </w:p>
    <w:p w:rsidR="007425BB" w:rsidRPr="007425BB" w:rsidRDefault="007425BB" w:rsidP="007425BB">
      <w:pPr>
        <w:jc w:val="center"/>
        <w:rPr>
          <w:bCs/>
          <w:i/>
        </w:rPr>
      </w:pPr>
    </w:p>
    <w:p w:rsidR="007425BB" w:rsidRPr="007425BB" w:rsidRDefault="007425BB" w:rsidP="007425BB">
      <w:pPr>
        <w:jc w:val="center"/>
        <w:rPr>
          <w:bCs/>
          <w:i/>
        </w:rPr>
      </w:pPr>
    </w:p>
    <w:p w:rsidR="007425BB" w:rsidRPr="007425BB" w:rsidRDefault="007425BB" w:rsidP="007425BB">
      <w:pPr>
        <w:jc w:val="center"/>
        <w:rPr>
          <w:bCs/>
          <w:i/>
        </w:rPr>
      </w:pPr>
      <w:r w:rsidRPr="007425BB">
        <w:rPr>
          <w:bCs/>
          <w:i/>
        </w:rPr>
        <w:t>______________________________</w:t>
      </w:r>
    </w:p>
    <w:p w:rsidR="007425BB" w:rsidRPr="007425BB" w:rsidRDefault="007425BB" w:rsidP="007425BB">
      <w:pPr>
        <w:jc w:val="center"/>
        <w:rPr>
          <w:bCs/>
          <w:i/>
        </w:rPr>
      </w:pPr>
      <w:r w:rsidRPr="007425BB">
        <w:rPr>
          <w:bCs/>
          <w:i/>
        </w:rPr>
        <w:t>LUIZ PAULO GOMES FRANKEN</w:t>
      </w:r>
    </w:p>
    <w:p w:rsidR="007425BB" w:rsidRPr="007425BB" w:rsidRDefault="007425BB" w:rsidP="007425BB">
      <w:pPr>
        <w:jc w:val="center"/>
        <w:rPr>
          <w:b/>
          <w:bCs/>
          <w:i/>
        </w:rPr>
      </w:pPr>
      <w:r w:rsidRPr="007425BB">
        <w:rPr>
          <w:b/>
          <w:bCs/>
          <w:i/>
        </w:rPr>
        <w:t>Sec. Mun. da Administração</w:t>
      </w:r>
    </w:p>
    <w:p w:rsidR="007425BB" w:rsidRPr="007425BB" w:rsidRDefault="007425BB" w:rsidP="007425BB">
      <w:pPr>
        <w:jc w:val="center"/>
        <w:rPr>
          <w:b/>
          <w:bCs/>
          <w:i/>
        </w:rPr>
      </w:pPr>
    </w:p>
    <w:p w:rsidR="007425BB" w:rsidRPr="007425BB" w:rsidRDefault="007425BB" w:rsidP="007425BB">
      <w:pPr>
        <w:jc w:val="center"/>
        <w:rPr>
          <w:bCs/>
          <w:i/>
        </w:rPr>
      </w:pPr>
    </w:p>
    <w:p w:rsidR="007425BB" w:rsidRPr="007425BB" w:rsidRDefault="007425BB" w:rsidP="007425BB">
      <w:pPr>
        <w:jc w:val="center"/>
        <w:rPr>
          <w:bCs/>
          <w:i/>
        </w:rPr>
      </w:pPr>
    </w:p>
    <w:p w:rsidR="007425BB" w:rsidRPr="007425BB" w:rsidRDefault="007425BB" w:rsidP="007425BB">
      <w:pPr>
        <w:jc w:val="center"/>
        <w:rPr>
          <w:bCs/>
          <w:i/>
        </w:rPr>
      </w:pPr>
      <w:r w:rsidRPr="007425BB">
        <w:rPr>
          <w:bCs/>
          <w:i/>
        </w:rPr>
        <w:t>____________________________________</w:t>
      </w:r>
    </w:p>
    <w:p w:rsidR="007425BB" w:rsidRPr="007425BB" w:rsidRDefault="007425BB" w:rsidP="007425BB">
      <w:pPr>
        <w:jc w:val="center"/>
        <w:rPr>
          <w:bCs/>
          <w:i/>
        </w:rPr>
      </w:pPr>
      <w:r w:rsidRPr="007425BB">
        <w:rPr>
          <w:bCs/>
          <w:i/>
        </w:rPr>
        <w:t>SIMONE TERESINHA DUARTI DA SILVA</w:t>
      </w:r>
    </w:p>
    <w:p w:rsidR="007425BB" w:rsidRPr="007425BB" w:rsidRDefault="007425BB" w:rsidP="007425BB">
      <w:pPr>
        <w:jc w:val="center"/>
        <w:rPr>
          <w:b/>
          <w:bCs/>
          <w:i/>
        </w:rPr>
      </w:pPr>
      <w:r w:rsidRPr="007425BB">
        <w:rPr>
          <w:b/>
          <w:bCs/>
          <w:i/>
        </w:rPr>
        <w:t>Sec. Mun. da Fazenda</w:t>
      </w:r>
    </w:p>
    <w:p w:rsidR="007425BB" w:rsidRPr="007425BB" w:rsidRDefault="007425BB" w:rsidP="007425BB">
      <w:pPr>
        <w:ind w:firstLine="1418"/>
        <w:jc w:val="both"/>
        <w:rPr>
          <w:b/>
          <w:bCs/>
        </w:rPr>
      </w:pPr>
    </w:p>
    <w:p w:rsidR="007425BB" w:rsidRDefault="007425BB" w:rsidP="007425BB">
      <w:pPr>
        <w:rPr>
          <w:bCs/>
        </w:rPr>
      </w:pPr>
      <w:r>
        <w:rPr>
          <w:bCs/>
        </w:rPr>
        <w:br w:type="page"/>
      </w:r>
    </w:p>
    <w:p w:rsidR="00E720FE" w:rsidRPr="007425BB" w:rsidRDefault="007425BB" w:rsidP="007425BB">
      <w:pPr>
        <w:rPr>
          <w:bCs/>
        </w:rPr>
      </w:pPr>
      <w:r w:rsidRPr="007425BB">
        <w:rPr>
          <w:b/>
          <w:bCs/>
        </w:rPr>
        <w:lastRenderedPageBreak/>
        <w:t>Ofício nº 95</w:t>
      </w:r>
      <w:r w:rsidR="0053231A">
        <w:rPr>
          <w:b/>
          <w:bCs/>
        </w:rPr>
        <w:t>5</w:t>
      </w:r>
      <w:r w:rsidRPr="007425BB">
        <w:rPr>
          <w:b/>
          <w:bCs/>
        </w:rPr>
        <w:t>/2017 GAB</w:t>
      </w:r>
      <w:r>
        <w:rPr>
          <w:b/>
          <w:bCs/>
        </w:rPr>
        <w:tab/>
      </w:r>
      <w:r>
        <w:rPr>
          <w:b/>
          <w:bCs/>
        </w:rPr>
        <w:tab/>
      </w:r>
      <w:r>
        <w:rPr>
          <w:b/>
          <w:bCs/>
        </w:rPr>
        <w:tab/>
        <w:t xml:space="preserve">      </w:t>
      </w:r>
      <w:r>
        <w:rPr>
          <w:bCs/>
        </w:rPr>
        <w:t>Frederico Westphalen/RS, 03 de novembro de 2017.</w:t>
      </w:r>
    </w:p>
    <w:p w:rsidR="007425BB" w:rsidRDefault="007425BB" w:rsidP="007425BB">
      <w:pPr>
        <w:jc w:val="center"/>
        <w:rPr>
          <w:bCs/>
        </w:rPr>
      </w:pPr>
    </w:p>
    <w:p w:rsidR="004F45A9" w:rsidRDefault="004F45A9" w:rsidP="007425BB">
      <w:pPr>
        <w:jc w:val="center"/>
        <w:rPr>
          <w:bCs/>
        </w:rPr>
      </w:pPr>
    </w:p>
    <w:p w:rsidR="004F45A9" w:rsidRDefault="004F45A9" w:rsidP="007425BB">
      <w:pPr>
        <w:jc w:val="center"/>
        <w:rPr>
          <w:bCs/>
        </w:rPr>
      </w:pPr>
    </w:p>
    <w:p w:rsidR="004F45A9" w:rsidRDefault="004F45A9" w:rsidP="004F45A9">
      <w:pPr>
        <w:rPr>
          <w:bCs/>
          <w:i/>
        </w:rPr>
      </w:pPr>
      <w:r>
        <w:rPr>
          <w:bCs/>
          <w:i/>
        </w:rPr>
        <w:t>Ao</w:t>
      </w:r>
    </w:p>
    <w:p w:rsidR="004F45A9" w:rsidRDefault="004F45A9" w:rsidP="004F45A9">
      <w:pPr>
        <w:rPr>
          <w:bCs/>
          <w:i/>
        </w:rPr>
      </w:pPr>
      <w:r>
        <w:rPr>
          <w:bCs/>
          <w:i/>
        </w:rPr>
        <w:t xml:space="preserve">Exmo. </w:t>
      </w:r>
      <w:proofErr w:type="gramStart"/>
      <w:r>
        <w:rPr>
          <w:bCs/>
          <w:i/>
        </w:rPr>
        <w:t>Sr.</w:t>
      </w:r>
      <w:proofErr w:type="gramEnd"/>
    </w:p>
    <w:p w:rsidR="004F45A9" w:rsidRDefault="004F45A9" w:rsidP="004F45A9">
      <w:pPr>
        <w:rPr>
          <w:b/>
          <w:bCs/>
          <w:i/>
        </w:rPr>
      </w:pPr>
      <w:r>
        <w:rPr>
          <w:b/>
          <w:bCs/>
          <w:i/>
        </w:rPr>
        <w:t>JACQUES DOUGLAS DE OLIVEIRA</w:t>
      </w:r>
    </w:p>
    <w:p w:rsidR="004F45A9" w:rsidRDefault="004F45A9" w:rsidP="004F45A9">
      <w:pPr>
        <w:rPr>
          <w:bCs/>
          <w:i/>
        </w:rPr>
      </w:pPr>
      <w:r>
        <w:rPr>
          <w:bCs/>
          <w:i/>
        </w:rPr>
        <w:t>Presidente da Câmara Municipal de Vereadores</w:t>
      </w:r>
    </w:p>
    <w:p w:rsidR="004F45A9" w:rsidRDefault="004F45A9" w:rsidP="004F45A9">
      <w:pPr>
        <w:rPr>
          <w:bCs/>
          <w:i/>
        </w:rPr>
      </w:pPr>
      <w:r>
        <w:rPr>
          <w:bCs/>
          <w:i/>
        </w:rPr>
        <w:t>Frederico Westphalen/RS</w:t>
      </w:r>
    </w:p>
    <w:p w:rsidR="004F45A9" w:rsidRDefault="004F45A9" w:rsidP="004F45A9">
      <w:pPr>
        <w:rPr>
          <w:bCs/>
          <w:i/>
        </w:rPr>
      </w:pPr>
    </w:p>
    <w:p w:rsidR="004F45A9" w:rsidRPr="004F45A9" w:rsidRDefault="004F45A9" w:rsidP="004F45A9">
      <w:pPr>
        <w:rPr>
          <w:bCs/>
          <w:i/>
        </w:rPr>
      </w:pPr>
    </w:p>
    <w:p w:rsidR="007425BB" w:rsidRPr="002021D2" w:rsidRDefault="007425BB" w:rsidP="007425BB">
      <w:pPr>
        <w:jc w:val="center"/>
        <w:rPr>
          <w:bCs/>
        </w:rPr>
      </w:pPr>
    </w:p>
    <w:p w:rsidR="00102A84" w:rsidRPr="002021D2" w:rsidRDefault="00102A84" w:rsidP="007425BB">
      <w:pPr>
        <w:rPr>
          <w:b/>
          <w:bCs/>
        </w:rPr>
      </w:pPr>
      <w:r w:rsidRPr="002021D2">
        <w:rPr>
          <w:b/>
          <w:bCs/>
        </w:rPr>
        <w:t>JUSTIFICATIVA AO PROJETO DE LEI</w:t>
      </w:r>
    </w:p>
    <w:p w:rsidR="007425BB" w:rsidRDefault="007425BB" w:rsidP="007425BB">
      <w:pPr>
        <w:jc w:val="center"/>
      </w:pPr>
    </w:p>
    <w:p w:rsidR="007425BB" w:rsidRDefault="007425BB" w:rsidP="007425BB">
      <w:pPr>
        <w:jc w:val="center"/>
      </w:pPr>
    </w:p>
    <w:p w:rsidR="007425BB" w:rsidRPr="007425BB" w:rsidRDefault="007425BB" w:rsidP="007425BB">
      <w:pPr>
        <w:ind w:firstLine="1418"/>
        <w:rPr>
          <w:b/>
        </w:rPr>
      </w:pPr>
      <w:r w:rsidRPr="007425BB">
        <w:rPr>
          <w:b/>
        </w:rPr>
        <w:t>Excelentíssimo Senhor Presidente:</w:t>
      </w:r>
    </w:p>
    <w:p w:rsidR="007425BB" w:rsidRPr="002021D2" w:rsidRDefault="007425BB" w:rsidP="007425BB">
      <w:pPr>
        <w:jc w:val="center"/>
      </w:pPr>
    </w:p>
    <w:p w:rsidR="00161A99" w:rsidRPr="002021D2" w:rsidRDefault="00161A99" w:rsidP="007425BB">
      <w:pPr>
        <w:pStyle w:val="Default"/>
        <w:ind w:firstLine="1418"/>
        <w:jc w:val="both"/>
        <w:rPr>
          <w:rFonts w:ascii="Times New Roman" w:hAnsi="Times New Roman" w:cs="Times New Roman"/>
          <w:bCs/>
          <w:iCs/>
        </w:rPr>
      </w:pPr>
      <w:r w:rsidRPr="002021D2">
        <w:rPr>
          <w:rFonts w:ascii="Times New Roman" w:hAnsi="Times New Roman" w:cs="Times New Roman"/>
          <w:iCs/>
        </w:rPr>
        <w:t>Apraz-nos, neste ensejo, cumprimentar cordialmente Vossas Senhorias, oportunidade em que encaminhamos a essa egrégia Câmara, para análise, apreciação o Projeto de Lei</w:t>
      </w:r>
      <w:r w:rsidR="0053231A">
        <w:rPr>
          <w:rFonts w:ascii="Times New Roman" w:hAnsi="Times New Roman" w:cs="Times New Roman"/>
          <w:iCs/>
        </w:rPr>
        <w:t xml:space="preserve"> nº 111</w:t>
      </w:r>
      <w:r w:rsidR="007425BB">
        <w:rPr>
          <w:rFonts w:ascii="Times New Roman" w:hAnsi="Times New Roman" w:cs="Times New Roman"/>
          <w:iCs/>
        </w:rPr>
        <w:t>/2017</w:t>
      </w:r>
      <w:r w:rsidRPr="002021D2">
        <w:rPr>
          <w:rFonts w:ascii="Times New Roman" w:hAnsi="Times New Roman" w:cs="Times New Roman"/>
          <w:iCs/>
        </w:rPr>
        <w:t xml:space="preserve">, o qual </w:t>
      </w:r>
      <w:r w:rsidR="007425BB" w:rsidRPr="007425BB">
        <w:rPr>
          <w:rFonts w:ascii="Times New Roman" w:hAnsi="Times New Roman" w:cs="Times New Roman"/>
          <w:iCs/>
        </w:rPr>
        <w:t>a</w:t>
      </w:r>
      <w:r w:rsidRPr="007425BB">
        <w:rPr>
          <w:rFonts w:ascii="Times New Roman" w:hAnsi="Times New Roman" w:cs="Times New Roman"/>
          <w:bCs/>
          <w:iCs/>
        </w:rPr>
        <w:t xml:space="preserve">utoriza </w:t>
      </w:r>
      <w:r w:rsidRPr="007425BB">
        <w:rPr>
          <w:rFonts w:ascii="Times New Roman" w:hAnsi="Times New Roman" w:cs="Times New Roman"/>
          <w:iCs/>
        </w:rPr>
        <w:t xml:space="preserve">o Executivo Municipal a protestar extrajudicialmente as Certidões de Dívida Ativa correspondente aos créditos tributários e </w:t>
      </w:r>
      <w:proofErr w:type="gramStart"/>
      <w:r w:rsidRPr="007425BB">
        <w:rPr>
          <w:rFonts w:ascii="Times New Roman" w:hAnsi="Times New Roman" w:cs="Times New Roman"/>
          <w:iCs/>
        </w:rPr>
        <w:t>não-tributários</w:t>
      </w:r>
      <w:proofErr w:type="gramEnd"/>
      <w:r w:rsidRPr="007425BB">
        <w:rPr>
          <w:rFonts w:ascii="Times New Roman" w:hAnsi="Times New Roman" w:cs="Times New Roman"/>
          <w:iCs/>
        </w:rPr>
        <w:t xml:space="preserve"> do Município</w:t>
      </w:r>
      <w:r w:rsidRPr="007425BB">
        <w:rPr>
          <w:rFonts w:ascii="Times New Roman" w:hAnsi="Times New Roman" w:cs="Times New Roman"/>
          <w:bCs/>
          <w:iCs/>
        </w:rPr>
        <w:t>.</w:t>
      </w:r>
    </w:p>
    <w:p w:rsidR="00161A99" w:rsidRPr="002021D2" w:rsidRDefault="00161A99" w:rsidP="007425BB">
      <w:pPr>
        <w:pStyle w:val="Default"/>
        <w:ind w:firstLine="1418"/>
        <w:jc w:val="both"/>
        <w:rPr>
          <w:rFonts w:ascii="Times New Roman" w:hAnsi="Times New Roman" w:cs="Times New Roman"/>
        </w:rPr>
      </w:pPr>
    </w:p>
    <w:p w:rsidR="00161A99" w:rsidRPr="002021D2" w:rsidRDefault="00161A99" w:rsidP="007425BB">
      <w:pPr>
        <w:pStyle w:val="Default"/>
        <w:ind w:firstLine="1418"/>
        <w:jc w:val="both"/>
        <w:rPr>
          <w:rFonts w:ascii="Times New Roman" w:hAnsi="Times New Roman" w:cs="Times New Roman"/>
          <w:iCs/>
        </w:rPr>
      </w:pPr>
      <w:r w:rsidRPr="002021D2">
        <w:rPr>
          <w:rFonts w:ascii="Times New Roman" w:hAnsi="Times New Roman" w:cs="Times New Roman"/>
          <w:iCs/>
        </w:rPr>
        <w:t>Essa iniciativa advém da necessidade do incremento da arrecadação municipal bem como do ajuste fiscal que vem se movendo em toda a nação Brasileira e no Estado do Rio Grande do Sul.</w:t>
      </w:r>
    </w:p>
    <w:p w:rsidR="00161A99" w:rsidRPr="002021D2" w:rsidRDefault="00161A99" w:rsidP="007425BB">
      <w:pPr>
        <w:pStyle w:val="Default"/>
        <w:ind w:firstLine="1418"/>
        <w:jc w:val="both"/>
        <w:rPr>
          <w:rFonts w:ascii="Times New Roman" w:hAnsi="Times New Roman" w:cs="Times New Roman"/>
        </w:rPr>
      </w:pPr>
    </w:p>
    <w:p w:rsidR="00161A99" w:rsidRPr="002021D2" w:rsidRDefault="00161A99" w:rsidP="007425BB">
      <w:pPr>
        <w:pStyle w:val="Default"/>
        <w:ind w:firstLine="1418"/>
        <w:jc w:val="both"/>
        <w:rPr>
          <w:rFonts w:ascii="Times New Roman" w:hAnsi="Times New Roman" w:cs="Times New Roman"/>
          <w:iCs/>
        </w:rPr>
      </w:pPr>
      <w:r w:rsidRPr="002021D2">
        <w:rPr>
          <w:rFonts w:ascii="Times New Roman" w:hAnsi="Times New Roman" w:cs="Times New Roman"/>
          <w:iCs/>
        </w:rPr>
        <w:t>Sobretudo, ainda temos a Cartilha de Racionalização da Cobrança da Dívida Ativa Municipal lançada pelo Tribunal de Contas do Estado em dezembro de 2014, protocolado em conjunto pelo Tribunal de Justiça do Estado do Rio Grande Do Sul, pelo Tribunal de Contas do Rio Grande do Sul, pelo Ministério Público do Rio Grande do Sul e pelo Ministério Público de Contas do Rio Grande do Sul, que orienta os Municípios Gaúchos a adotarem medidas de cobranças administrativas de suas receitas, onde o Protesto Extrajudicial das Certidões de Dívida Ativa nos termos da Lei Federal nº 9.492/1997, como medida prévia à execução judicial para os créditos tributários e não tributários, está contida na referida Cartilha como “adoção de providências tendentes a aprimorar a sistemática da cobrança da dívi</w:t>
      </w:r>
      <w:r w:rsidR="00ED1698">
        <w:rPr>
          <w:rFonts w:ascii="Times New Roman" w:hAnsi="Times New Roman" w:cs="Times New Roman"/>
          <w:iCs/>
        </w:rPr>
        <w:t>da ativa” (pág. 17 da Cartilha</w:t>
      </w:r>
      <w:r w:rsidR="00C93BB9">
        <w:rPr>
          <w:rFonts w:ascii="Times New Roman" w:hAnsi="Times New Roman" w:cs="Times New Roman"/>
          <w:iCs/>
        </w:rPr>
        <w:t>).</w:t>
      </w:r>
    </w:p>
    <w:p w:rsidR="00161A99" w:rsidRPr="002021D2" w:rsidRDefault="00161A99" w:rsidP="007425BB">
      <w:pPr>
        <w:pStyle w:val="Default"/>
        <w:ind w:firstLine="1418"/>
        <w:jc w:val="both"/>
        <w:rPr>
          <w:rFonts w:ascii="Times New Roman" w:hAnsi="Times New Roman" w:cs="Times New Roman"/>
        </w:rPr>
      </w:pPr>
    </w:p>
    <w:p w:rsidR="00161A99" w:rsidRPr="002021D2" w:rsidRDefault="00161A99" w:rsidP="007425BB">
      <w:pPr>
        <w:pStyle w:val="Default"/>
        <w:ind w:firstLine="1418"/>
        <w:jc w:val="both"/>
        <w:rPr>
          <w:rFonts w:ascii="Times New Roman" w:hAnsi="Times New Roman" w:cs="Times New Roman"/>
          <w:iCs/>
        </w:rPr>
      </w:pPr>
      <w:r w:rsidRPr="004F45A9">
        <w:rPr>
          <w:rFonts w:ascii="Times New Roman" w:hAnsi="Times New Roman" w:cs="Times New Roman"/>
          <w:iCs/>
        </w:rPr>
        <w:t xml:space="preserve">Se não bastasse, no Município de </w:t>
      </w:r>
      <w:r w:rsidR="00C75448" w:rsidRPr="004F45A9">
        <w:rPr>
          <w:rFonts w:ascii="Times New Roman" w:hAnsi="Times New Roman" w:cs="Times New Roman"/>
          <w:iCs/>
        </w:rPr>
        <w:t>Frederico Westphalen</w:t>
      </w:r>
      <w:r w:rsidRPr="004F45A9">
        <w:rPr>
          <w:rFonts w:ascii="Times New Roman" w:hAnsi="Times New Roman" w:cs="Times New Roman"/>
          <w:iCs/>
        </w:rPr>
        <w:t>, a arrecadação das receitas próprias em relação à receita corrente líquida (RCL), apresenta um baixo percentual, que poderá ser melhorado. Isso faz com que o Município dependa extremamente da arrecadação das transferências de ICMS e FPM, sendo que estes repasses dependem muito do comportamento do cenário e da economia nacional e estadual.</w:t>
      </w:r>
    </w:p>
    <w:p w:rsidR="00EB27F0" w:rsidRPr="002021D2" w:rsidRDefault="00EB27F0" w:rsidP="007425BB">
      <w:pPr>
        <w:pStyle w:val="Default"/>
        <w:ind w:firstLine="1418"/>
        <w:jc w:val="both"/>
        <w:rPr>
          <w:rFonts w:ascii="Times New Roman" w:hAnsi="Times New Roman" w:cs="Times New Roman"/>
        </w:rPr>
      </w:pPr>
    </w:p>
    <w:p w:rsidR="00EB27F0" w:rsidRPr="002021D2" w:rsidRDefault="00161A99" w:rsidP="007425BB">
      <w:pPr>
        <w:pStyle w:val="Default"/>
        <w:ind w:firstLine="1418"/>
        <w:jc w:val="both"/>
        <w:rPr>
          <w:rFonts w:ascii="Times New Roman" w:hAnsi="Times New Roman" w:cs="Times New Roman"/>
          <w:iCs/>
        </w:rPr>
      </w:pPr>
      <w:r w:rsidRPr="002021D2">
        <w:rPr>
          <w:rFonts w:ascii="Times New Roman" w:hAnsi="Times New Roman" w:cs="Times New Roman"/>
          <w:iCs/>
        </w:rPr>
        <w:t>Um dos motivos da arrecadação dos tributos próprios ser baixo é a pouca efetividade do pagamento por parte do contribuinte. Muitas vezes porque o não pagamento do tributo municipal não tem uma restrição cadastral para este contribuinte nos órgãos de controle, como por exemplo, o Ofício de Registro e Protestos Pú</w:t>
      </w:r>
      <w:r w:rsidR="00EB27F0" w:rsidRPr="002021D2">
        <w:rPr>
          <w:rFonts w:ascii="Times New Roman" w:hAnsi="Times New Roman" w:cs="Times New Roman"/>
          <w:iCs/>
        </w:rPr>
        <w:t>blicos e consequentemente o SERASA.</w:t>
      </w:r>
    </w:p>
    <w:p w:rsidR="00EB27F0" w:rsidRPr="002021D2" w:rsidRDefault="00EB27F0" w:rsidP="007425BB">
      <w:pPr>
        <w:pStyle w:val="Default"/>
        <w:ind w:firstLine="1418"/>
        <w:jc w:val="both"/>
        <w:rPr>
          <w:rFonts w:ascii="Times New Roman" w:hAnsi="Times New Roman" w:cs="Times New Roman"/>
          <w:iCs/>
        </w:rPr>
      </w:pPr>
    </w:p>
    <w:p w:rsidR="00161A99" w:rsidRPr="002021D2" w:rsidRDefault="00161A99" w:rsidP="007425BB">
      <w:pPr>
        <w:pStyle w:val="Default"/>
        <w:ind w:firstLine="1418"/>
        <w:jc w:val="both"/>
        <w:rPr>
          <w:rFonts w:ascii="Times New Roman" w:hAnsi="Times New Roman" w:cs="Times New Roman"/>
        </w:rPr>
      </w:pPr>
      <w:r w:rsidRPr="002021D2">
        <w:rPr>
          <w:rFonts w:ascii="Times New Roman" w:hAnsi="Times New Roman" w:cs="Times New Roman"/>
          <w:iCs/>
        </w:rPr>
        <w:t xml:space="preserve">Desta forma Nobres </w:t>
      </w:r>
      <w:proofErr w:type="gramStart"/>
      <w:r w:rsidRPr="002021D2">
        <w:rPr>
          <w:rFonts w:ascii="Times New Roman" w:hAnsi="Times New Roman" w:cs="Times New Roman"/>
          <w:iCs/>
        </w:rPr>
        <w:t>Edis</w:t>
      </w:r>
      <w:proofErr w:type="gramEnd"/>
      <w:r w:rsidRPr="002021D2">
        <w:rPr>
          <w:rFonts w:ascii="Times New Roman" w:hAnsi="Times New Roman" w:cs="Times New Roman"/>
          <w:iCs/>
        </w:rPr>
        <w:t>, essa medida auxiliará ao cumpri</w:t>
      </w:r>
      <w:r w:rsidR="00182D05" w:rsidRPr="002021D2">
        <w:rPr>
          <w:rFonts w:ascii="Times New Roman" w:hAnsi="Times New Roman" w:cs="Times New Roman"/>
          <w:iCs/>
        </w:rPr>
        <w:t>mento dos seguintes resultados:</w:t>
      </w:r>
    </w:p>
    <w:p w:rsidR="00161A99" w:rsidRPr="002021D2" w:rsidRDefault="00161A99" w:rsidP="007425BB">
      <w:pPr>
        <w:pStyle w:val="Default"/>
        <w:ind w:firstLine="1418"/>
        <w:jc w:val="both"/>
        <w:rPr>
          <w:rFonts w:ascii="Times New Roman" w:hAnsi="Times New Roman" w:cs="Times New Roman"/>
        </w:rPr>
      </w:pPr>
      <w:r w:rsidRPr="002021D2">
        <w:rPr>
          <w:rFonts w:ascii="Times New Roman" w:hAnsi="Times New Roman" w:cs="Times New Roman"/>
          <w:iCs/>
        </w:rPr>
        <w:t>1. Atender a orientação da Cartilha de Racionalização da Cobrança de Dívida Ati</w:t>
      </w:r>
      <w:r w:rsidR="00EB27F0" w:rsidRPr="002021D2">
        <w:rPr>
          <w:rFonts w:ascii="Times New Roman" w:hAnsi="Times New Roman" w:cs="Times New Roman"/>
          <w:iCs/>
        </w:rPr>
        <w:t xml:space="preserve">va Municipal do TCE de Dezembro de </w:t>
      </w:r>
      <w:r w:rsidRPr="002021D2">
        <w:rPr>
          <w:rFonts w:ascii="Times New Roman" w:hAnsi="Times New Roman" w:cs="Times New Roman"/>
          <w:iCs/>
        </w:rPr>
        <w:t xml:space="preserve">2014; </w:t>
      </w:r>
    </w:p>
    <w:p w:rsidR="00161A99" w:rsidRPr="002021D2" w:rsidRDefault="00161A99" w:rsidP="007425BB">
      <w:pPr>
        <w:pStyle w:val="Default"/>
        <w:ind w:firstLine="1418"/>
        <w:jc w:val="both"/>
        <w:rPr>
          <w:rFonts w:ascii="Times New Roman" w:hAnsi="Times New Roman" w:cs="Times New Roman"/>
        </w:rPr>
      </w:pPr>
      <w:r w:rsidRPr="002021D2">
        <w:rPr>
          <w:rFonts w:ascii="Times New Roman" w:hAnsi="Times New Roman" w:cs="Times New Roman"/>
          <w:iCs/>
        </w:rPr>
        <w:t xml:space="preserve">2. Incrementar a arrecadação da Receita Tributária e Não Tributária em relação </w:t>
      </w:r>
      <w:proofErr w:type="gramStart"/>
      <w:r w:rsidRPr="002021D2">
        <w:rPr>
          <w:rFonts w:ascii="Times New Roman" w:hAnsi="Times New Roman" w:cs="Times New Roman"/>
          <w:iCs/>
        </w:rPr>
        <w:t>a</w:t>
      </w:r>
      <w:proofErr w:type="gramEnd"/>
      <w:r w:rsidRPr="002021D2">
        <w:rPr>
          <w:rFonts w:ascii="Times New Roman" w:hAnsi="Times New Roman" w:cs="Times New Roman"/>
          <w:iCs/>
        </w:rPr>
        <w:t xml:space="preserve"> RCL;</w:t>
      </w:r>
    </w:p>
    <w:p w:rsidR="00161A99" w:rsidRPr="002021D2" w:rsidRDefault="00161A99" w:rsidP="007425BB">
      <w:pPr>
        <w:pStyle w:val="Default"/>
        <w:ind w:firstLine="1418"/>
        <w:jc w:val="both"/>
        <w:rPr>
          <w:rFonts w:ascii="Times New Roman" w:hAnsi="Times New Roman" w:cs="Times New Roman"/>
          <w:iCs/>
        </w:rPr>
      </w:pPr>
      <w:r w:rsidRPr="002021D2">
        <w:rPr>
          <w:rFonts w:ascii="Times New Roman" w:hAnsi="Times New Roman" w:cs="Times New Roman"/>
          <w:iCs/>
        </w:rPr>
        <w:t>3. Diminuir o valor da inscrição em Dívida Ativa.</w:t>
      </w:r>
    </w:p>
    <w:p w:rsidR="00A824CA" w:rsidRPr="002021D2" w:rsidRDefault="00A824CA" w:rsidP="007425BB">
      <w:pPr>
        <w:ind w:firstLine="1440"/>
        <w:jc w:val="both"/>
      </w:pPr>
    </w:p>
    <w:p w:rsidR="00C75448" w:rsidRPr="002021D2" w:rsidRDefault="007E6BB4" w:rsidP="007425BB">
      <w:pPr>
        <w:pStyle w:val="Recuodecorpodetexto"/>
        <w:ind w:left="0" w:firstLine="1418"/>
        <w:rPr>
          <w:b w:val="0"/>
        </w:rPr>
      </w:pPr>
      <w:r w:rsidRPr="002021D2">
        <w:rPr>
          <w:b w:val="0"/>
        </w:rPr>
        <w:t>Esta é a razão para apreciação do presente Projeto de Lei</w:t>
      </w:r>
      <w:r w:rsidR="00C75448" w:rsidRPr="002021D2">
        <w:rPr>
          <w:b w:val="0"/>
        </w:rPr>
        <w:t xml:space="preserve">, qual seja, </w:t>
      </w:r>
      <w:r w:rsidR="004A58BA" w:rsidRPr="002021D2">
        <w:rPr>
          <w:b w:val="0"/>
        </w:rPr>
        <w:t xml:space="preserve">permitir a </w:t>
      </w:r>
      <w:r w:rsidR="00C75448" w:rsidRPr="002021D2">
        <w:rPr>
          <w:b w:val="0"/>
        </w:rPr>
        <w:t>cobrança extrajudicial d</w:t>
      </w:r>
      <w:r w:rsidR="00C75448" w:rsidRPr="002021D2">
        <w:rPr>
          <w:b w:val="0"/>
          <w:iCs/>
          <w:color w:val="000000"/>
        </w:rPr>
        <w:t>as Certidões de Dívida Ativa</w:t>
      </w:r>
      <w:r w:rsidR="00C75448" w:rsidRPr="002021D2">
        <w:rPr>
          <w:b w:val="0"/>
        </w:rPr>
        <w:t xml:space="preserve">, motivo </w:t>
      </w:r>
      <w:r w:rsidRPr="002021D2">
        <w:rPr>
          <w:b w:val="0"/>
        </w:rPr>
        <w:t>pelo</w:t>
      </w:r>
      <w:r w:rsidR="00C75448" w:rsidRPr="002021D2">
        <w:rPr>
          <w:b w:val="0"/>
        </w:rPr>
        <w:t xml:space="preserve"> qual o Poder Executivo Municipal espera a análise competente e criteriosa por parte da colenda Câmara de Vereadores, e sua posterior aprovação em </w:t>
      </w:r>
      <w:r w:rsidR="00BB297F" w:rsidRPr="002021D2">
        <w:rPr>
          <w:b w:val="0"/>
        </w:rPr>
        <w:t>regime</w:t>
      </w:r>
      <w:r w:rsidR="00C75448" w:rsidRPr="002021D2">
        <w:rPr>
          <w:b w:val="0"/>
        </w:rPr>
        <w:t xml:space="preserve"> de urgência, nos termos </w:t>
      </w:r>
      <w:r w:rsidR="004F45A9">
        <w:rPr>
          <w:b w:val="0"/>
        </w:rPr>
        <w:t>do Art. 67 da Lei Orgânica Municipal.</w:t>
      </w:r>
    </w:p>
    <w:p w:rsidR="000B265E" w:rsidRDefault="000B265E" w:rsidP="007425BB">
      <w:pPr>
        <w:ind w:firstLine="1440"/>
        <w:jc w:val="both"/>
      </w:pPr>
    </w:p>
    <w:p w:rsidR="004F45A9" w:rsidRDefault="004F45A9" w:rsidP="007425BB">
      <w:pPr>
        <w:ind w:firstLine="1440"/>
        <w:jc w:val="both"/>
      </w:pPr>
      <w:r>
        <w:t>Atenciosamente,</w:t>
      </w:r>
    </w:p>
    <w:p w:rsidR="004F45A9" w:rsidRPr="002021D2" w:rsidRDefault="004F45A9" w:rsidP="007425BB">
      <w:pPr>
        <w:ind w:firstLine="1440"/>
        <w:jc w:val="both"/>
      </w:pPr>
    </w:p>
    <w:p w:rsidR="00A824CA" w:rsidRDefault="00A824CA" w:rsidP="007425BB">
      <w:pPr>
        <w:jc w:val="center"/>
      </w:pPr>
    </w:p>
    <w:p w:rsidR="004F45A9" w:rsidRDefault="004F45A9" w:rsidP="007425BB">
      <w:pPr>
        <w:jc w:val="center"/>
      </w:pPr>
    </w:p>
    <w:p w:rsidR="004F45A9" w:rsidRPr="002021D2" w:rsidRDefault="004F45A9" w:rsidP="007425BB">
      <w:pPr>
        <w:jc w:val="center"/>
      </w:pPr>
    </w:p>
    <w:p w:rsidR="00A824CA" w:rsidRPr="002021D2" w:rsidRDefault="004F45A9" w:rsidP="007425BB">
      <w:pPr>
        <w:jc w:val="center"/>
      </w:pPr>
      <w:r>
        <w:t>____________________________</w:t>
      </w:r>
    </w:p>
    <w:p w:rsidR="00A824CA" w:rsidRPr="004F45A9" w:rsidRDefault="009D7CCC" w:rsidP="007425BB">
      <w:pPr>
        <w:jc w:val="center"/>
        <w:rPr>
          <w:i/>
        </w:rPr>
      </w:pPr>
      <w:r w:rsidRPr="004F45A9">
        <w:rPr>
          <w:i/>
        </w:rPr>
        <w:t>JOSÉ ALBERTO PANOSSO</w:t>
      </w:r>
      <w:r w:rsidR="00A824CA" w:rsidRPr="004F45A9">
        <w:rPr>
          <w:i/>
        </w:rPr>
        <w:t>,</w:t>
      </w:r>
    </w:p>
    <w:p w:rsidR="00A824CA" w:rsidRPr="004F45A9" w:rsidRDefault="00A824CA" w:rsidP="007425BB">
      <w:pPr>
        <w:jc w:val="center"/>
        <w:rPr>
          <w:b/>
          <w:i/>
        </w:rPr>
      </w:pPr>
      <w:r w:rsidRPr="004F45A9">
        <w:rPr>
          <w:b/>
          <w:i/>
        </w:rPr>
        <w:t>Prefeito Municipal.</w:t>
      </w:r>
    </w:p>
    <w:p w:rsidR="00A824CA" w:rsidRPr="002021D2" w:rsidRDefault="00A824CA" w:rsidP="007425BB">
      <w:pPr>
        <w:jc w:val="center"/>
      </w:pPr>
    </w:p>
    <w:p w:rsidR="00A824CA" w:rsidRPr="002021D2" w:rsidRDefault="00A824CA" w:rsidP="007425BB">
      <w:pPr>
        <w:jc w:val="center"/>
      </w:pPr>
    </w:p>
    <w:p w:rsidR="002021D2" w:rsidRPr="002021D2" w:rsidRDefault="002021D2" w:rsidP="007425BB">
      <w:pPr>
        <w:jc w:val="center"/>
      </w:pPr>
    </w:p>
    <w:sectPr w:rsidR="002021D2" w:rsidRPr="002021D2" w:rsidSect="007425BB">
      <w:footerReference w:type="even" r:id="rId8"/>
      <w:pgSz w:w="11906" w:h="16838" w:code="9"/>
      <w:pgMar w:top="2268" w:right="79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D6" w:rsidRDefault="009227D6">
      <w:r>
        <w:separator/>
      </w:r>
    </w:p>
  </w:endnote>
  <w:endnote w:type="continuationSeparator" w:id="0">
    <w:p w:rsidR="009227D6" w:rsidRDefault="0092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C6" w:rsidRDefault="00D21405" w:rsidP="00E232F1">
    <w:pPr>
      <w:pStyle w:val="Rodap"/>
      <w:framePr w:wrap="around" w:vAnchor="text" w:hAnchor="margin" w:xAlign="right" w:y="1"/>
      <w:rPr>
        <w:rStyle w:val="Nmerodepgina"/>
      </w:rPr>
    </w:pPr>
    <w:r>
      <w:rPr>
        <w:rStyle w:val="Nmerodepgina"/>
      </w:rPr>
      <w:fldChar w:fldCharType="begin"/>
    </w:r>
    <w:r w:rsidR="00F75DC6">
      <w:rPr>
        <w:rStyle w:val="Nmerodepgina"/>
      </w:rPr>
      <w:instrText xml:space="preserve">PAGE  </w:instrText>
    </w:r>
    <w:r>
      <w:rPr>
        <w:rStyle w:val="Nmerodepgina"/>
      </w:rPr>
      <w:fldChar w:fldCharType="end"/>
    </w:r>
  </w:p>
  <w:p w:rsidR="00F75DC6" w:rsidRDefault="00F75DC6" w:rsidP="00A3785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D6" w:rsidRDefault="009227D6">
      <w:r>
        <w:separator/>
      </w:r>
    </w:p>
  </w:footnote>
  <w:footnote w:type="continuationSeparator" w:id="0">
    <w:p w:rsidR="009227D6" w:rsidRDefault="00922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2E28"/>
    <w:rsid w:val="000019B0"/>
    <w:rsid w:val="00005734"/>
    <w:rsid w:val="00020C49"/>
    <w:rsid w:val="00022B7C"/>
    <w:rsid w:val="00024EF2"/>
    <w:rsid w:val="00025CA6"/>
    <w:rsid w:val="00032130"/>
    <w:rsid w:val="000415FB"/>
    <w:rsid w:val="000526F1"/>
    <w:rsid w:val="000553AD"/>
    <w:rsid w:val="00072FE1"/>
    <w:rsid w:val="00073516"/>
    <w:rsid w:val="000746C2"/>
    <w:rsid w:val="00076944"/>
    <w:rsid w:val="0007790A"/>
    <w:rsid w:val="000825E8"/>
    <w:rsid w:val="00083645"/>
    <w:rsid w:val="0008595F"/>
    <w:rsid w:val="000908AD"/>
    <w:rsid w:val="0009351F"/>
    <w:rsid w:val="000A3A52"/>
    <w:rsid w:val="000A7D66"/>
    <w:rsid w:val="000B265E"/>
    <w:rsid w:val="000B327D"/>
    <w:rsid w:val="000B385D"/>
    <w:rsid w:val="000C06CA"/>
    <w:rsid w:val="000C1755"/>
    <w:rsid w:val="000C404B"/>
    <w:rsid w:val="000C556F"/>
    <w:rsid w:val="000D6DB0"/>
    <w:rsid w:val="000E11DC"/>
    <w:rsid w:val="000E54C1"/>
    <w:rsid w:val="000F061F"/>
    <w:rsid w:val="000F349C"/>
    <w:rsid w:val="0010139E"/>
    <w:rsid w:val="0010174E"/>
    <w:rsid w:val="00102A15"/>
    <w:rsid w:val="00102A84"/>
    <w:rsid w:val="00104E79"/>
    <w:rsid w:val="00110AAC"/>
    <w:rsid w:val="00111151"/>
    <w:rsid w:val="001111A8"/>
    <w:rsid w:val="00113522"/>
    <w:rsid w:val="001145AC"/>
    <w:rsid w:val="001309FA"/>
    <w:rsid w:val="00130DDD"/>
    <w:rsid w:val="00134C1E"/>
    <w:rsid w:val="001417AF"/>
    <w:rsid w:val="0014359D"/>
    <w:rsid w:val="0015224B"/>
    <w:rsid w:val="00155B91"/>
    <w:rsid w:val="00161A99"/>
    <w:rsid w:val="00164993"/>
    <w:rsid w:val="00165950"/>
    <w:rsid w:val="00182D05"/>
    <w:rsid w:val="00184236"/>
    <w:rsid w:val="00184921"/>
    <w:rsid w:val="001A2687"/>
    <w:rsid w:val="001A5521"/>
    <w:rsid w:val="001A60A5"/>
    <w:rsid w:val="001A7663"/>
    <w:rsid w:val="001B0A11"/>
    <w:rsid w:val="001B2748"/>
    <w:rsid w:val="001D581D"/>
    <w:rsid w:val="001F2CF6"/>
    <w:rsid w:val="002021D2"/>
    <w:rsid w:val="00206270"/>
    <w:rsid w:val="00213AD8"/>
    <w:rsid w:val="002160F1"/>
    <w:rsid w:val="00223C1B"/>
    <w:rsid w:val="002247D0"/>
    <w:rsid w:val="002312CC"/>
    <w:rsid w:val="00232530"/>
    <w:rsid w:val="002436E9"/>
    <w:rsid w:val="002616E7"/>
    <w:rsid w:val="00270569"/>
    <w:rsid w:val="00271480"/>
    <w:rsid w:val="00272F82"/>
    <w:rsid w:val="00293DCE"/>
    <w:rsid w:val="00293F53"/>
    <w:rsid w:val="00294D8D"/>
    <w:rsid w:val="002A0000"/>
    <w:rsid w:val="002A1E7C"/>
    <w:rsid w:val="002B1C52"/>
    <w:rsid w:val="002B57D6"/>
    <w:rsid w:val="002D3632"/>
    <w:rsid w:val="002D497D"/>
    <w:rsid w:val="002D4A1D"/>
    <w:rsid w:val="002E1F94"/>
    <w:rsid w:val="002E49F7"/>
    <w:rsid w:val="002E5045"/>
    <w:rsid w:val="002E5D33"/>
    <w:rsid w:val="002F7A2A"/>
    <w:rsid w:val="00301EBD"/>
    <w:rsid w:val="00306019"/>
    <w:rsid w:val="00311B46"/>
    <w:rsid w:val="003129E5"/>
    <w:rsid w:val="003202B2"/>
    <w:rsid w:val="00323F20"/>
    <w:rsid w:val="00324F09"/>
    <w:rsid w:val="003251B4"/>
    <w:rsid w:val="003266F7"/>
    <w:rsid w:val="00327A2E"/>
    <w:rsid w:val="00332E6E"/>
    <w:rsid w:val="0033682C"/>
    <w:rsid w:val="00340A2A"/>
    <w:rsid w:val="00341268"/>
    <w:rsid w:val="00342B6D"/>
    <w:rsid w:val="003459AD"/>
    <w:rsid w:val="003459DA"/>
    <w:rsid w:val="0034697B"/>
    <w:rsid w:val="003544E7"/>
    <w:rsid w:val="003579DC"/>
    <w:rsid w:val="00357C62"/>
    <w:rsid w:val="00365A04"/>
    <w:rsid w:val="00365A16"/>
    <w:rsid w:val="00365ABE"/>
    <w:rsid w:val="00374E7F"/>
    <w:rsid w:val="00381B5F"/>
    <w:rsid w:val="00387222"/>
    <w:rsid w:val="00387A8F"/>
    <w:rsid w:val="00390CB3"/>
    <w:rsid w:val="00396367"/>
    <w:rsid w:val="0039793A"/>
    <w:rsid w:val="003A0D2C"/>
    <w:rsid w:val="003A175D"/>
    <w:rsid w:val="003A594A"/>
    <w:rsid w:val="003B1EE8"/>
    <w:rsid w:val="003B23E4"/>
    <w:rsid w:val="003B7346"/>
    <w:rsid w:val="003B7C43"/>
    <w:rsid w:val="003C0B5C"/>
    <w:rsid w:val="003C1B04"/>
    <w:rsid w:val="003D0DD5"/>
    <w:rsid w:val="003D18BA"/>
    <w:rsid w:val="003D2EBA"/>
    <w:rsid w:val="003D3185"/>
    <w:rsid w:val="003D7687"/>
    <w:rsid w:val="003E31A2"/>
    <w:rsid w:val="003E5000"/>
    <w:rsid w:val="003E55A1"/>
    <w:rsid w:val="003E58A1"/>
    <w:rsid w:val="003F20CA"/>
    <w:rsid w:val="003F6323"/>
    <w:rsid w:val="0040001C"/>
    <w:rsid w:val="004005ED"/>
    <w:rsid w:val="00405493"/>
    <w:rsid w:val="004061C5"/>
    <w:rsid w:val="00411402"/>
    <w:rsid w:val="00415F0C"/>
    <w:rsid w:val="004169E9"/>
    <w:rsid w:val="00425330"/>
    <w:rsid w:val="004267A4"/>
    <w:rsid w:val="00433DCF"/>
    <w:rsid w:val="00435DB0"/>
    <w:rsid w:val="00437630"/>
    <w:rsid w:val="00454C4C"/>
    <w:rsid w:val="00461074"/>
    <w:rsid w:val="00467CFD"/>
    <w:rsid w:val="0047141D"/>
    <w:rsid w:val="004758D2"/>
    <w:rsid w:val="00480C02"/>
    <w:rsid w:val="00481A7B"/>
    <w:rsid w:val="004838E3"/>
    <w:rsid w:val="0048584D"/>
    <w:rsid w:val="00487A36"/>
    <w:rsid w:val="0049384A"/>
    <w:rsid w:val="004A4FC7"/>
    <w:rsid w:val="004A58BA"/>
    <w:rsid w:val="004B7368"/>
    <w:rsid w:val="004C017F"/>
    <w:rsid w:val="004C26EE"/>
    <w:rsid w:val="004C7075"/>
    <w:rsid w:val="004E11F6"/>
    <w:rsid w:val="004E1F07"/>
    <w:rsid w:val="004E7CD1"/>
    <w:rsid w:val="004F1A3B"/>
    <w:rsid w:val="004F45A9"/>
    <w:rsid w:val="00505E82"/>
    <w:rsid w:val="00515313"/>
    <w:rsid w:val="005173B2"/>
    <w:rsid w:val="005176BE"/>
    <w:rsid w:val="00517824"/>
    <w:rsid w:val="00520C96"/>
    <w:rsid w:val="005302E9"/>
    <w:rsid w:val="0053101C"/>
    <w:rsid w:val="0053231A"/>
    <w:rsid w:val="00533D3F"/>
    <w:rsid w:val="00540068"/>
    <w:rsid w:val="00541B18"/>
    <w:rsid w:val="005447D2"/>
    <w:rsid w:val="00544B47"/>
    <w:rsid w:val="0054798F"/>
    <w:rsid w:val="00547DA6"/>
    <w:rsid w:val="0056206F"/>
    <w:rsid w:val="0056217A"/>
    <w:rsid w:val="00571EE0"/>
    <w:rsid w:val="005757BB"/>
    <w:rsid w:val="00576464"/>
    <w:rsid w:val="00577E70"/>
    <w:rsid w:val="00580B45"/>
    <w:rsid w:val="005959E9"/>
    <w:rsid w:val="005A6C48"/>
    <w:rsid w:val="005B1032"/>
    <w:rsid w:val="005B3907"/>
    <w:rsid w:val="005C0474"/>
    <w:rsid w:val="005C4327"/>
    <w:rsid w:val="005C4510"/>
    <w:rsid w:val="005D758E"/>
    <w:rsid w:val="005E1FF5"/>
    <w:rsid w:val="005E3D2F"/>
    <w:rsid w:val="005F4DAB"/>
    <w:rsid w:val="005F629E"/>
    <w:rsid w:val="005F79C0"/>
    <w:rsid w:val="00602BC8"/>
    <w:rsid w:val="00607991"/>
    <w:rsid w:val="00613992"/>
    <w:rsid w:val="00617D7B"/>
    <w:rsid w:val="006331F5"/>
    <w:rsid w:val="006401DB"/>
    <w:rsid w:val="00643B26"/>
    <w:rsid w:val="00647381"/>
    <w:rsid w:val="00647EAB"/>
    <w:rsid w:val="0065372F"/>
    <w:rsid w:val="00653F54"/>
    <w:rsid w:val="006577B0"/>
    <w:rsid w:val="00671486"/>
    <w:rsid w:val="00680809"/>
    <w:rsid w:val="00682C93"/>
    <w:rsid w:val="00687D55"/>
    <w:rsid w:val="006900DF"/>
    <w:rsid w:val="006927FC"/>
    <w:rsid w:val="00692E54"/>
    <w:rsid w:val="006936AC"/>
    <w:rsid w:val="006A717D"/>
    <w:rsid w:val="006B232D"/>
    <w:rsid w:val="006B5D18"/>
    <w:rsid w:val="006B71EB"/>
    <w:rsid w:val="006C3EFF"/>
    <w:rsid w:val="006C4B58"/>
    <w:rsid w:val="006C4F9E"/>
    <w:rsid w:val="006C5CF2"/>
    <w:rsid w:val="006D076F"/>
    <w:rsid w:val="006D0BC4"/>
    <w:rsid w:val="006E0975"/>
    <w:rsid w:val="006E5764"/>
    <w:rsid w:val="006F0181"/>
    <w:rsid w:val="006F253C"/>
    <w:rsid w:val="006F505C"/>
    <w:rsid w:val="00702DA6"/>
    <w:rsid w:val="00703062"/>
    <w:rsid w:val="00704104"/>
    <w:rsid w:val="00704DEF"/>
    <w:rsid w:val="00706B65"/>
    <w:rsid w:val="007131FD"/>
    <w:rsid w:val="0071462D"/>
    <w:rsid w:val="00726836"/>
    <w:rsid w:val="00726BAF"/>
    <w:rsid w:val="00735D49"/>
    <w:rsid w:val="00741044"/>
    <w:rsid w:val="007425BB"/>
    <w:rsid w:val="00751841"/>
    <w:rsid w:val="00760BD3"/>
    <w:rsid w:val="00764695"/>
    <w:rsid w:val="0076693C"/>
    <w:rsid w:val="00771794"/>
    <w:rsid w:val="00773928"/>
    <w:rsid w:val="0078191E"/>
    <w:rsid w:val="00781EA3"/>
    <w:rsid w:val="007906D7"/>
    <w:rsid w:val="00793FA0"/>
    <w:rsid w:val="007942EF"/>
    <w:rsid w:val="007A2DD8"/>
    <w:rsid w:val="007A4087"/>
    <w:rsid w:val="007A45F8"/>
    <w:rsid w:val="007B04DD"/>
    <w:rsid w:val="007B15BF"/>
    <w:rsid w:val="007D0483"/>
    <w:rsid w:val="007D2C2A"/>
    <w:rsid w:val="007D5772"/>
    <w:rsid w:val="007D6B48"/>
    <w:rsid w:val="007E6BB4"/>
    <w:rsid w:val="007E6DA4"/>
    <w:rsid w:val="007F1AAC"/>
    <w:rsid w:val="007F2B31"/>
    <w:rsid w:val="007F4A01"/>
    <w:rsid w:val="007F4EC1"/>
    <w:rsid w:val="007F6B8E"/>
    <w:rsid w:val="008150E2"/>
    <w:rsid w:val="0081623E"/>
    <w:rsid w:val="00825288"/>
    <w:rsid w:val="008259D1"/>
    <w:rsid w:val="008425C6"/>
    <w:rsid w:val="00843367"/>
    <w:rsid w:val="008437E6"/>
    <w:rsid w:val="00843DD3"/>
    <w:rsid w:val="00843E5C"/>
    <w:rsid w:val="008475EE"/>
    <w:rsid w:val="00847E9C"/>
    <w:rsid w:val="008578D9"/>
    <w:rsid w:val="0086174E"/>
    <w:rsid w:val="00861D56"/>
    <w:rsid w:val="0086501F"/>
    <w:rsid w:val="0087309F"/>
    <w:rsid w:val="00880DA2"/>
    <w:rsid w:val="00885537"/>
    <w:rsid w:val="00887B2F"/>
    <w:rsid w:val="00890E39"/>
    <w:rsid w:val="008957B7"/>
    <w:rsid w:val="008B694A"/>
    <w:rsid w:val="008C5EF2"/>
    <w:rsid w:val="008D0B63"/>
    <w:rsid w:val="008D1501"/>
    <w:rsid w:val="008D22AB"/>
    <w:rsid w:val="008D3A25"/>
    <w:rsid w:val="008E08BE"/>
    <w:rsid w:val="008E1B31"/>
    <w:rsid w:val="008F0562"/>
    <w:rsid w:val="008F3F18"/>
    <w:rsid w:val="008F3F27"/>
    <w:rsid w:val="009148D0"/>
    <w:rsid w:val="00917A9C"/>
    <w:rsid w:val="00921237"/>
    <w:rsid w:val="00922024"/>
    <w:rsid w:val="009227D6"/>
    <w:rsid w:val="00925642"/>
    <w:rsid w:val="009262F3"/>
    <w:rsid w:val="00936E3D"/>
    <w:rsid w:val="009468AF"/>
    <w:rsid w:val="009557CA"/>
    <w:rsid w:val="009562CB"/>
    <w:rsid w:val="00956A2B"/>
    <w:rsid w:val="0095766D"/>
    <w:rsid w:val="00961FA6"/>
    <w:rsid w:val="0096371F"/>
    <w:rsid w:val="009660F6"/>
    <w:rsid w:val="00971C68"/>
    <w:rsid w:val="00976F15"/>
    <w:rsid w:val="00980AB2"/>
    <w:rsid w:val="00981C8F"/>
    <w:rsid w:val="00982A12"/>
    <w:rsid w:val="00984BDB"/>
    <w:rsid w:val="00992EBC"/>
    <w:rsid w:val="009942AC"/>
    <w:rsid w:val="00995B28"/>
    <w:rsid w:val="009A3682"/>
    <w:rsid w:val="009A3817"/>
    <w:rsid w:val="009A64EB"/>
    <w:rsid w:val="009C338C"/>
    <w:rsid w:val="009C6E4A"/>
    <w:rsid w:val="009D1817"/>
    <w:rsid w:val="009D1F56"/>
    <w:rsid w:val="009D6490"/>
    <w:rsid w:val="009D7CCC"/>
    <w:rsid w:val="009E1260"/>
    <w:rsid w:val="009F370C"/>
    <w:rsid w:val="009F5683"/>
    <w:rsid w:val="00A12E0B"/>
    <w:rsid w:val="00A17D37"/>
    <w:rsid w:val="00A20A50"/>
    <w:rsid w:val="00A20C25"/>
    <w:rsid w:val="00A2382F"/>
    <w:rsid w:val="00A25446"/>
    <w:rsid w:val="00A25BD7"/>
    <w:rsid w:val="00A31187"/>
    <w:rsid w:val="00A31CDE"/>
    <w:rsid w:val="00A321E9"/>
    <w:rsid w:val="00A32657"/>
    <w:rsid w:val="00A33760"/>
    <w:rsid w:val="00A350C9"/>
    <w:rsid w:val="00A36B22"/>
    <w:rsid w:val="00A37298"/>
    <w:rsid w:val="00A3785C"/>
    <w:rsid w:val="00A37BF5"/>
    <w:rsid w:val="00A469DF"/>
    <w:rsid w:val="00A46F35"/>
    <w:rsid w:val="00A52726"/>
    <w:rsid w:val="00A52ECE"/>
    <w:rsid w:val="00A6133D"/>
    <w:rsid w:val="00A74320"/>
    <w:rsid w:val="00A824CA"/>
    <w:rsid w:val="00A82560"/>
    <w:rsid w:val="00A831E7"/>
    <w:rsid w:val="00A832A8"/>
    <w:rsid w:val="00A87D03"/>
    <w:rsid w:val="00AA0874"/>
    <w:rsid w:val="00AA4494"/>
    <w:rsid w:val="00AA4751"/>
    <w:rsid w:val="00AA7825"/>
    <w:rsid w:val="00AB17D6"/>
    <w:rsid w:val="00AB2973"/>
    <w:rsid w:val="00AB4074"/>
    <w:rsid w:val="00AD1432"/>
    <w:rsid w:val="00AD2A2F"/>
    <w:rsid w:val="00AD3538"/>
    <w:rsid w:val="00AE24B2"/>
    <w:rsid w:val="00AE3B90"/>
    <w:rsid w:val="00AE7FE0"/>
    <w:rsid w:val="00AF2A3B"/>
    <w:rsid w:val="00AF4D9C"/>
    <w:rsid w:val="00AF7A67"/>
    <w:rsid w:val="00B01247"/>
    <w:rsid w:val="00B0181B"/>
    <w:rsid w:val="00B02EF9"/>
    <w:rsid w:val="00B07A70"/>
    <w:rsid w:val="00B1019C"/>
    <w:rsid w:val="00B22EBB"/>
    <w:rsid w:val="00B2355D"/>
    <w:rsid w:val="00B3478B"/>
    <w:rsid w:val="00B36C93"/>
    <w:rsid w:val="00B4151E"/>
    <w:rsid w:val="00B41F35"/>
    <w:rsid w:val="00B43526"/>
    <w:rsid w:val="00B460E2"/>
    <w:rsid w:val="00B50106"/>
    <w:rsid w:val="00B521F9"/>
    <w:rsid w:val="00B54A33"/>
    <w:rsid w:val="00B614F0"/>
    <w:rsid w:val="00B62D17"/>
    <w:rsid w:val="00B630C0"/>
    <w:rsid w:val="00B716B6"/>
    <w:rsid w:val="00B7236D"/>
    <w:rsid w:val="00B73359"/>
    <w:rsid w:val="00B77599"/>
    <w:rsid w:val="00B81082"/>
    <w:rsid w:val="00B8573A"/>
    <w:rsid w:val="00B907D0"/>
    <w:rsid w:val="00B90D05"/>
    <w:rsid w:val="00B9176D"/>
    <w:rsid w:val="00B96AB4"/>
    <w:rsid w:val="00BA30E2"/>
    <w:rsid w:val="00BA5C45"/>
    <w:rsid w:val="00BA6A44"/>
    <w:rsid w:val="00BB2124"/>
    <w:rsid w:val="00BB297F"/>
    <w:rsid w:val="00BC14A8"/>
    <w:rsid w:val="00BD09B8"/>
    <w:rsid w:val="00BD1BC5"/>
    <w:rsid w:val="00BD78B5"/>
    <w:rsid w:val="00BE09FD"/>
    <w:rsid w:val="00BE1582"/>
    <w:rsid w:val="00BE1F9D"/>
    <w:rsid w:val="00BE543F"/>
    <w:rsid w:val="00BE5EDA"/>
    <w:rsid w:val="00BF07B3"/>
    <w:rsid w:val="00BF256F"/>
    <w:rsid w:val="00BF26C7"/>
    <w:rsid w:val="00BF29B2"/>
    <w:rsid w:val="00BF2A2B"/>
    <w:rsid w:val="00BF3E42"/>
    <w:rsid w:val="00BF41DA"/>
    <w:rsid w:val="00BF7677"/>
    <w:rsid w:val="00C01B69"/>
    <w:rsid w:val="00C04009"/>
    <w:rsid w:val="00C0694A"/>
    <w:rsid w:val="00C06D64"/>
    <w:rsid w:val="00C079F7"/>
    <w:rsid w:val="00C16226"/>
    <w:rsid w:val="00C176A9"/>
    <w:rsid w:val="00C17CBC"/>
    <w:rsid w:val="00C23B1B"/>
    <w:rsid w:val="00C2721F"/>
    <w:rsid w:val="00C31290"/>
    <w:rsid w:val="00C3145C"/>
    <w:rsid w:val="00C31C9E"/>
    <w:rsid w:val="00C33572"/>
    <w:rsid w:val="00C4140C"/>
    <w:rsid w:val="00C53AEB"/>
    <w:rsid w:val="00C546C6"/>
    <w:rsid w:val="00C56D92"/>
    <w:rsid w:val="00C617FC"/>
    <w:rsid w:val="00C67A6C"/>
    <w:rsid w:val="00C75448"/>
    <w:rsid w:val="00C76084"/>
    <w:rsid w:val="00C762A6"/>
    <w:rsid w:val="00C867AA"/>
    <w:rsid w:val="00C90C47"/>
    <w:rsid w:val="00C93052"/>
    <w:rsid w:val="00C93BB9"/>
    <w:rsid w:val="00C9474D"/>
    <w:rsid w:val="00C96BAB"/>
    <w:rsid w:val="00C97CAB"/>
    <w:rsid w:val="00CA24B4"/>
    <w:rsid w:val="00CA4A5C"/>
    <w:rsid w:val="00CC0CE3"/>
    <w:rsid w:val="00CD0B49"/>
    <w:rsid w:val="00CD2C3F"/>
    <w:rsid w:val="00CE2D73"/>
    <w:rsid w:val="00CE63E6"/>
    <w:rsid w:val="00CE6AFB"/>
    <w:rsid w:val="00D1563B"/>
    <w:rsid w:val="00D21405"/>
    <w:rsid w:val="00D310FD"/>
    <w:rsid w:val="00D347AE"/>
    <w:rsid w:val="00D42695"/>
    <w:rsid w:val="00D43DA3"/>
    <w:rsid w:val="00D44C55"/>
    <w:rsid w:val="00D51A16"/>
    <w:rsid w:val="00D61424"/>
    <w:rsid w:val="00D6204D"/>
    <w:rsid w:val="00D6485C"/>
    <w:rsid w:val="00D80115"/>
    <w:rsid w:val="00D91DA8"/>
    <w:rsid w:val="00D93FD3"/>
    <w:rsid w:val="00D94F32"/>
    <w:rsid w:val="00DA2454"/>
    <w:rsid w:val="00DA3FF2"/>
    <w:rsid w:val="00DA6DB1"/>
    <w:rsid w:val="00DB2D9D"/>
    <w:rsid w:val="00DB4A4E"/>
    <w:rsid w:val="00DC13F1"/>
    <w:rsid w:val="00DC444D"/>
    <w:rsid w:val="00DD0705"/>
    <w:rsid w:val="00DD5095"/>
    <w:rsid w:val="00DD55D3"/>
    <w:rsid w:val="00DD6C83"/>
    <w:rsid w:val="00DD6F2E"/>
    <w:rsid w:val="00DF52B7"/>
    <w:rsid w:val="00DF781C"/>
    <w:rsid w:val="00E1020C"/>
    <w:rsid w:val="00E1476D"/>
    <w:rsid w:val="00E232F1"/>
    <w:rsid w:val="00E244B7"/>
    <w:rsid w:val="00E326E0"/>
    <w:rsid w:val="00E34739"/>
    <w:rsid w:val="00E35848"/>
    <w:rsid w:val="00E42E28"/>
    <w:rsid w:val="00E43616"/>
    <w:rsid w:val="00E44DB4"/>
    <w:rsid w:val="00E45938"/>
    <w:rsid w:val="00E47EC5"/>
    <w:rsid w:val="00E47ECA"/>
    <w:rsid w:val="00E51F4F"/>
    <w:rsid w:val="00E53592"/>
    <w:rsid w:val="00E71317"/>
    <w:rsid w:val="00E71951"/>
    <w:rsid w:val="00E720FE"/>
    <w:rsid w:val="00E72BAB"/>
    <w:rsid w:val="00E72C79"/>
    <w:rsid w:val="00E7574F"/>
    <w:rsid w:val="00E76375"/>
    <w:rsid w:val="00E7697E"/>
    <w:rsid w:val="00E77EC0"/>
    <w:rsid w:val="00E82CE2"/>
    <w:rsid w:val="00E93D77"/>
    <w:rsid w:val="00E95E90"/>
    <w:rsid w:val="00E9619D"/>
    <w:rsid w:val="00E97215"/>
    <w:rsid w:val="00EA18FC"/>
    <w:rsid w:val="00EA21F4"/>
    <w:rsid w:val="00EA269F"/>
    <w:rsid w:val="00EA3C9A"/>
    <w:rsid w:val="00EA7757"/>
    <w:rsid w:val="00EB27F0"/>
    <w:rsid w:val="00EB2D04"/>
    <w:rsid w:val="00EB3FCE"/>
    <w:rsid w:val="00EB6879"/>
    <w:rsid w:val="00ED134D"/>
    <w:rsid w:val="00ED1698"/>
    <w:rsid w:val="00ED4EB8"/>
    <w:rsid w:val="00EE0481"/>
    <w:rsid w:val="00EF3BA8"/>
    <w:rsid w:val="00EF6390"/>
    <w:rsid w:val="00F01D4A"/>
    <w:rsid w:val="00F065E0"/>
    <w:rsid w:val="00F066A8"/>
    <w:rsid w:val="00F125AD"/>
    <w:rsid w:val="00F156F8"/>
    <w:rsid w:val="00F3061D"/>
    <w:rsid w:val="00F358FF"/>
    <w:rsid w:val="00F373D6"/>
    <w:rsid w:val="00F50EC6"/>
    <w:rsid w:val="00F625AB"/>
    <w:rsid w:val="00F660F6"/>
    <w:rsid w:val="00F661FF"/>
    <w:rsid w:val="00F74678"/>
    <w:rsid w:val="00F758DE"/>
    <w:rsid w:val="00F75DC6"/>
    <w:rsid w:val="00F831DB"/>
    <w:rsid w:val="00F84210"/>
    <w:rsid w:val="00F856DB"/>
    <w:rsid w:val="00F86131"/>
    <w:rsid w:val="00F91F52"/>
    <w:rsid w:val="00FB5D18"/>
    <w:rsid w:val="00FC44EF"/>
    <w:rsid w:val="00FC7DDE"/>
    <w:rsid w:val="00FD6997"/>
    <w:rsid w:val="00FE08D9"/>
    <w:rsid w:val="00FE14A4"/>
    <w:rsid w:val="00FE43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D8D"/>
    <w:rPr>
      <w:sz w:val="24"/>
      <w:szCs w:val="24"/>
    </w:rPr>
  </w:style>
  <w:style w:type="paragraph" w:styleId="Ttulo1">
    <w:name w:val="heading 1"/>
    <w:basedOn w:val="Normal"/>
    <w:next w:val="Normal"/>
    <w:qFormat/>
    <w:rsid w:val="000825E8"/>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C0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A3785C"/>
    <w:pPr>
      <w:tabs>
        <w:tab w:val="center" w:pos="4252"/>
        <w:tab w:val="right" w:pos="8504"/>
      </w:tabs>
    </w:pPr>
  </w:style>
  <w:style w:type="character" w:styleId="Nmerodepgina">
    <w:name w:val="page number"/>
    <w:basedOn w:val="Fontepargpadro"/>
    <w:rsid w:val="00A3785C"/>
  </w:style>
  <w:style w:type="character" w:styleId="Refdecomentrio">
    <w:name w:val="annotation reference"/>
    <w:basedOn w:val="Fontepargpadro"/>
    <w:semiHidden/>
    <w:rsid w:val="008475EE"/>
    <w:rPr>
      <w:sz w:val="16"/>
      <w:szCs w:val="16"/>
    </w:rPr>
  </w:style>
  <w:style w:type="paragraph" w:styleId="Textodecomentrio">
    <w:name w:val="annotation text"/>
    <w:basedOn w:val="Normal"/>
    <w:semiHidden/>
    <w:rsid w:val="008475EE"/>
    <w:rPr>
      <w:sz w:val="20"/>
      <w:szCs w:val="20"/>
    </w:rPr>
  </w:style>
  <w:style w:type="paragraph" w:styleId="Assuntodocomentrio">
    <w:name w:val="annotation subject"/>
    <w:basedOn w:val="Textodecomentrio"/>
    <w:next w:val="Textodecomentrio"/>
    <w:semiHidden/>
    <w:rsid w:val="008475EE"/>
    <w:rPr>
      <w:b/>
      <w:bCs/>
    </w:rPr>
  </w:style>
  <w:style w:type="paragraph" w:styleId="Textodebalo">
    <w:name w:val="Balloon Text"/>
    <w:basedOn w:val="Normal"/>
    <w:semiHidden/>
    <w:rsid w:val="008475EE"/>
    <w:rPr>
      <w:rFonts w:ascii="Tahoma" w:hAnsi="Tahoma" w:cs="Tahoma"/>
      <w:sz w:val="16"/>
      <w:szCs w:val="16"/>
    </w:rPr>
  </w:style>
  <w:style w:type="paragraph" w:styleId="Corpodetexto">
    <w:name w:val="Body Text"/>
    <w:basedOn w:val="Normal"/>
    <w:rsid w:val="000825E8"/>
    <w:pPr>
      <w:jc w:val="both"/>
    </w:pPr>
  </w:style>
  <w:style w:type="paragraph" w:styleId="Recuodecorpodetexto">
    <w:name w:val="Body Text Indent"/>
    <w:basedOn w:val="Normal"/>
    <w:rsid w:val="000825E8"/>
    <w:pPr>
      <w:ind w:left="4320"/>
      <w:jc w:val="both"/>
    </w:pPr>
    <w:rPr>
      <w:b/>
      <w:bCs/>
    </w:rPr>
  </w:style>
  <w:style w:type="paragraph" w:styleId="Cabealho">
    <w:name w:val="header"/>
    <w:basedOn w:val="Normal"/>
    <w:rsid w:val="008425C6"/>
    <w:pPr>
      <w:tabs>
        <w:tab w:val="center" w:pos="4252"/>
        <w:tab w:val="right" w:pos="8504"/>
      </w:tabs>
    </w:pPr>
  </w:style>
  <w:style w:type="character" w:customStyle="1" w:styleId="RodapChar">
    <w:name w:val="Rodapé Char"/>
    <w:basedOn w:val="Fontepargpadro"/>
    <w:link w:val="Rodap"/>
    <w:uiPriority w:val="99"/>
    <w:rsid w:val="005757BB"/>
    <w:rPr>
      <w:sz w:val="24"/>
      <w:szCs w:val="24"/>
    </w:rPr>
  </w:style>
  <w:style w:type="paragraph" w:customStyle="1" w:styleId="Default">
    <w:name w:val="Default"/>
    <w:rsid w:val="00161A99"/>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7106">
      <w:bodyDiv w:val="1"/>
      <w:marLeft w:val="0"/>
      <w:marRight w:val="0"/>
      <w:marTop w:val="0"/>
      <w:marBottom w:val="0"/>
      <w:divBdr>
        <w:top w:val="none" w:sz="0" w:space="0" w:color="auto"/>
        <w:left w:val="none" w:sz="0" w:space="0" w:color="auto"/>
        <w:bottom w:val="none" w:sz="0" w:space="0" w:color="auto"/>
        <w:right w:val="none" w:sz="0" w:space="0" w:color="auto"/>
      </w:divBdr>
    </w:div>
    <w:div w:id="4993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9B874-F19C-4E5B-B19A-FF258BA4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5630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PROJETO DE LEI N° 034/2011</vt:lpstr>
    </vt:vector>
  </TitlesOfParts>
  <Company>Home</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 034/2011</dc:title>
  <dc:creator>Proprietario</dc:creator>
  <cp:lastModifiedBy>Usuário</cp:lastModifiedBy>
  <cp:revision>2</cp:revision>
  <cp:lastPrinted>2017-11-06T12:10:00Z</cp:lastPrinted>
  <dcterms:created xsi:type="dcterms:W3CDTF">2017-11-06T15:41:00Z</dcterms:created>
  <dcterms:modified xsi:type="dcterms:W3CDTF">2017-11-06T15:41:00Z</dcterms:modified>
</cp:coreProperties>
</file>